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BA1B3" w14:textId="77777777" w:rsidR="00064682" w:rsidRPr="00B51976" w:rsidRDefault="00064682" w:rsidP="00064682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FB736A1" w14:textId="77777777" w:rsidR="00B51976" w:rsidRPr="00B51976" w:rsidRDefault="00B51976" w:rsidP="00B51976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proofErr w:type="spellStart"/>
      <w:r w:rsidRPr="00B51976">
        <w:rPr>
          <w:rFonts w:ascii="Arial" w:hAnsi="Arial" w:cs="Arial"/>
          <w:b/>
          <w:bCs/>
          <w:color w:val="000000"/>
        </w:rPr>
        <w:t>Neuroróżnorodność</w:t>
      </w:r>
      <w:proofErr w:type="spellEnd"/>
      <w:r w:rsidRPr="00B51976">
        <w:rPr>
          <w:rFonts w:ascii="Arial" w:hAnsi="Arial" w:cs="Arial"/>
          <w:b/>
          <w:bCs/>
          <w:color w:val="000000"/>
        </w:rPr>
        <w:t xml:space="preserve"> w miejscu pracy. Jak czerpać z unikatowego potencjału osób </w:t>
      </w:r>
      <w:proofErr w:type="spellStart"/>
      <w:r w:rsidRPr="00B51976">
        <w:rPr>
          <w:rFonts w:ascii="Arial" w:hAnsi="Arial" w:cs="Arial"/>
          <w:b/>
          <w:bCs/>
          <w:color w:val="000000"/>
        </w:rPr>
        <w:t>neuroatypowych</w:t>
      </w:r>
      <w:proofErr w:type="spellEnd"/>
      <w:r w:rsidRPr="00B51976">
        <w:rPr>
          <w:rFonts w:ascii="Arial" w:hAnsi="Arial" w:cs="Arial"/>
          <w:b/>
          <w:bCs/>
          <w:color w:val="000000"/>
        </w:rPr>
        <w:t>?</w:t>
      </w:r>
    </w:p>
    <w:p w14:paraId="12B7B1F5" w14:textId="77777777" w:rsidR="00B51976" w:rsidRPr="00B51976" w:rsidRDefault="00B51976" w:rsidP="00B51976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B51976">
        <w:rPr>
          <w:rFonts w:ascii="Arial" w:hAnsi="Arial" w:cs="Arial"/>
          <w:b/>
          <w:bCs/>
          <w:color w:val="000000"/>
        </w:rPr>
        <w:t xml:space="preserve">Jak rekrutować osoby </w:t>
      </w:r>
      <w:proofErr w:type="spellStart"/>
      <w:r w:rsidRPr="00B51976">
        <w:rPr>
          <w:rFonts w:ascii="Arial" w:hAnsi="Arial" w:cs="Arial"/>
          <w:b/>
          <w:bCs/>
          <w:color w:val="000000"/>
        </w:rPr>
        <w:t>neuroatypowe</w:t>
      </w:r>
      <w:proofErr w:type="spellEnd"/>
      <w:r w:rsidRPr="00B51976">
        <w:rPr>
          <w:rFonts w:ascii="Arial" w:hAnsi="Arial" w:cs="Arial"/>
          <w:b/>
          <w:bCs/>
          <w:color w:val="000000"/>
        </w:rPr>
        <w:t xml:space="preserve"> w oparciu o ich unikatowy potencjał? Jak projektować środowisko pracy uwzględniające potrzeby osób </w:t>
      </w:r>
      <w:proofErr w:type="spellStart"/>
      <w:r w:rsidRPr="00B51976">
        <w:rPr>
          <w:rFonts w:ascii="Arial" w:hAnsi="Arial" w:cs="Arial"/>
          <w:b/>
          <w:bCs/>
          <w:color w:val="000000"/>
        </w:rPr>
        <w:t>neuroatypowych</w:t>
      </w:r>
      <w:proofErr w:type="spellEnd"/>
      <w:r w:rsidRPr="00B51976">
        <w:rPr>
          <w:rFonts w:ascii="Arial" w:hAnsi="Arial" w:cs="Arial"/>
          <w:b/>
          <w:bCs/>
          <w:color w:val="000000"/>
        </w:rPr>
        <w:t>? Jak budować różnorodne zespoły i efektywnie nimi zarządzać? Tego dowiedzą się uczestnicy i uczestniczki studiów podyplomowych na kierunku "</w:t>
      </w:r>
      <w:proofErr w:type="spellStart"/>
      <w:r w:rsidRPr="00B51976">
        <w:rPr>
          <w:rFonts w:ascii="Arial" w:hAnsi="Arial" w:cs="Arial"/>
          <w:b/>
          <w:bCs/>
          <w:color w:val="000000"/>
        </w:rPr>
        <w:t>Neuroróżnorodność</w:t>
      </w:r>
      <w:proofErr w:type="spellEnd"/>
      <w:r w:rsidRPr="00B51976">
        <w:rPr>
          <w:rFonts w:ascii="Arial" w:hAnsi="Arial" w:cs="Arial"/>
          <w:b/>
          <w:bCs/>
          <w:color w:val="000000"/>
        </w:rPr>
        <w:t xml:space="preserve"> w miejscu pracy – </w:t>
      </w:r>
      <w:proofErr w:type="spellStart"/>
      <w:r w:rsidRPr="00B51976">
        <w:rPr>
          <w:rFonts w:ascii="Arial" w:hAnsi="Arial" w:cs="Arial"/>
          <w:b/>
          <w:bCs/>
          <w:color w:val="000000"/>
        </w:rPr>
        <w:t>inkluzywna</w:t>
      </w:r>
      <w:proofErr w:type="spellEnd"/>
      <w:r w:rsidRPr="00B51976">
        <w:rPr>
          <w:rFonts w:ascii="Arial" w:hAnsi="Arial" w:cs="Arial"/>
          <w:b/>
          <w:bCs/>
          <w:color w:val="000000"/>
        </w:rPr>
        <w:t xml:space="preserve"> rekrutacja i zarządzanie". Pierwsze takie studia w Polsce i pionierskie na skalę międzynarodową prowadzi Uniwersytet SWPS wraz z Fundacją </w:t>
      </w:r>
      <w:proofErr w:type="spellStart"/>
      <w:r w:rsidRPr="00B51976">
        <w:rPr>
          <w:rFonts w:ascii="Arial" w:hAnsi="Arial" w:cs="Arial"/>
          <w:b/>
          <w:bCs/>
          <w:color w:val="000000"/>
        </w:rPr>
        <w:t>Atypika</w:t>
      </w:r>
      <w:proofErr w:type="spellEnd"/>
      <w:r w:rsidRPr="00B51976">
        <w:rPr>
          <w:rFonts w:ascii="Arial" w:hAnsi="Arial" w:cs="Arial"/>
          <w:b/>
          <w:bCs/>
          <w:color w:val="000000"/>
        </w:rPr>
        <w:t>. </w:t>
      </w:r>
    </w:p>
    <w:p w14:paraId="2C32B3F6" w14:textId="77777777" w:rsidR="00B51976" w:rsidRPr="00B51976" w:rsidRDefault="00B51976" w:rsidP="00B51976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proofErr w:type="spellStart"/>
      <w:r w:rsidRPr="00B51976">
        <w:rPr>
          <w:rFonts w:ascii="Arial" w:hAnsi="Arial" w:cs="Arial"/>
          <w:color w:val="000000"/>
        </w:rPr>
        <w:t>Neuroróżnorodność</w:t>
      </w:r>
      <w:proofErr w:type="spellEnd"/>
      <w:r w:rsidRPr="00B51976">
        <w:rPr>
          <w:rFonts w:ascii="Arial" w:hAnsi="Arial" w:cs="Arial"/>
          <w:color w:val="000000"/>
        </w:rPr>
        <w:t xml:space="preserve"> to pojęcie stworzone przez australijską socjolożkę – Judy Singer. Termin ten wskazuje, że jesteśmy zróżnicowani pod względem budowy neurologicznej naszych mózgów. Inaczej mówiąc, naturalna jest różnorodność ludzkich umysłów – tego jak czujemy, myślimy, czy doświadczamy zapachów. </w:t>
      </w:r>
    </w:p>
    <w:p w14:paraId="302EA16F" w14:textId="77777777" w:rsidR="00B51976" w:rsidRPr="00B51976" w:rsidRDefault="00B51976" w:rsidP="00B51976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B51976">
        <w:rPr>
          <w:rFonts w:ascii="Arial" w:hAnsi="Arial" w:cs="Arial"/>
          <w:color w:val="000000"/>
        </w:rPr>
        <w:t>Studia "</w:t>
      </w:r>
      <w:proofErr w:type="spellStart"/>
      <w:r w:rsidRPr="00B51976">
        <w:rPr>
          <w:rFonts w:ascii="Arial" w:hAnsi="Arial" w:cs="Arial"/>
        </w:rPr>
        <w:fldChar w:fldCharType="begin"/>
      </w:r>
      <w:r w:rsidRPr="00B51976">
        <w:rPr>
          <w:rFonts w:ascii="Arial" w:hAnsi="Arial" w:cs="Arial"/>
        </w:rPr>
        <w:instrText xml:space="preserve"> HYPERLINK "https://swps.pl/oferta/warszawa/podyplomowe/psychologia-psychoterapia/neuroroznorodnosc-w-miejscu-pracy-inkluzywna-rekrutacja-i-zarzadzanie" </w:instrText>
      </w:r>
      <w:r w:rsidRPr="00B51976">
        <w:rPr>
          <w:rFonts w:ascii="Arial" w:hAnsi="Arial" w:cs="Arial"/>
        </w:rPr>
        <w:fldChar w:fldCharType="separate"/>
      </w:r>
      <w:r w:rsidRPr="00B51976">
        <w:rPr>
          <w:rStyle w:val="Hipercze"/>
          <w:rFonts w:ascii="Arial" w:hAnsi="Arial" w:cs="Arial"/>
          <w:color w:val="1155CC"/>
        </w:rPr>
        <w:t>Neuroróżnorodność</w:t>
      </w:r>
      <w:proofErr w:type="spellEnd"/>
      <w:r w:rsidRPr="00B51976">
        <w:rPr>
          <w:rStyle w:val="Hipercze"/>
          <w:rFonts w:ascii="Arial" w:hAnsi="Arial" w:cs="Arial"/>
          <w:color w:val="1155CC"/>
        </w:rPr>
        <w:t xml:space="preserve"> w miejscu pracy – </w:t>
      </w:r>
      <w:proofErr w:type="spellStart"/>
      <w:r w:rsidRPr="00B51976">
        <w:rPr>
          <w:rStyle w:val="Hipercze"/>
          <w:rFonts w:ascii="Arial" w:hAnsi="Arial" w:cs="Arial"/>
          <w:color w:val="1155CC"/>
        </w:rPr>
        <w:t>inkluzywna</w:t>
      </w:r>
      <w:proofErr w:type="spellEnd"/>
      <w:r w:rsidRPr="00B51976">
        <w:rPr>
          <w:rStyle w:val="Hipercze"/>
          <w:rFonts w:ascii="Arial" w:hAnsi="Arial" w:cs="Arial"/>
          <w:color w:val="1155CC"/>
        </w:rPr>
        <w:t xml:space="preserve"> rekrutacja i zarządzanie</w:t>
      </w:r>
      <w:r w:rsidRPr="00B51976">
        <w:rPr>
          <w:rFonts w:ascii="Arial" w:hAnsi="Arial" w:cs="Arial"/>
        </w:rPr>
        <w:fldChar w:fldCharType="end"/>
      </w:r>
      <w:r w:rsidRPr="00B51976">
        <w:rPr>
          <w:rFonts w:ascii="Arial" w:hAnsi="Arial" w:cs="Arial"/>
          <w:color w:val="000000"/>
        </w:rPr>
        <w:t xml:space="preserve">” koncentrują się na opisie różnych </w:t>
      </w:r>
      <w:proofErr w:type="spellStart"/>
      <w:r w:rsidRPr="00B51976">
        <w:rPr>
          <w:rFonts w:ascii="Arial" w:hAnsi="Arial" w:cs="Arial"/>
          <w:color w:val="000000"/>
        </w:rPr>
        <w:t>profilii</w:t>
      </w:r>
      <w:proofErr w:type="spellEnd"/>
      <w:r w:rsidRPr="00B51976">
        <w:rPr>
          <w:rFonts w:ascii="Arial" w:hAnsi="Arial" w:cs="Arial"/>
          <w:color w:val="000000"/>
        </w:rPr>
        <w:t xml:space="preserve"> psychologicznych oraz uczą, jakie korzyści płyną z doceniania wielości talentów i zasobów. Główny nacisk kładziony jest na tzw. “atypowe umysły”, czyli takie, które kojarzone są z diagnozami spektrum autyzmu, ADHD, dysleksją, </w:t>
      </w:r>
      <w:proofErr w:type="spellStart"/>
      <w:r w:rsidRPr="00B51976">
        <w:rPr>
          <w:rFonts w:ascii="Arial" w:hAnsi="Arial" w:cs="Arial"/>
          <w:color w:val="000000"/>
        </w:rPr>
        <w:t>dyspraksją</w:t>
      </w:r>
      <w:proofErr w:type="spellEnd"/>
      <w:r w:rsidRPr="00B51976">
        <w:rPr>
          <w:rFonts w:ascii="Arial" w:hAnsi="Arial" w:cs="Arial"/>
          <w:color w:val="000000"/>
        </w:rPr>
        <w:t xml:space="preserve"> czy Zespołem </w:t>
      </w:r>
      <w:proofErr w:type="spellStart"/>
      <w:r w:rsidRPr="00B51976">
        <w:rPr>
          <w:rFonts w:ascii="Arial" w:hAnsi="Arial" w:cs="Arial"/>
          <w:color w:val="000000"/>
        </w:rPr>
        <w:t>Tourette’a</w:t>
      </w:r>
      <w:proofErr w:type="spellEnd"/>
      <w:r w:rsidRPr="00B51976">
        <w:rPr>
          <w:rFonts w:ascii="Arial" w:hAnsi="Arial" w:cs="Arial"/>
          <w:color w:val="000000"/>
        </w:rPr>
        <w:t xml:space="preserve">. Dotychczas osoby te były często postrzegane głównie przez pryzmat swoich ograniczeń, a w praktyce </w:t>
      </w:r>
      <w:proofErr w:type="spellStart"/>
      <w:r w:rsidRPr="00B51976">
        <w:rPr>
          <w:rFonts w:ascii="Arial" w:hAnsi="Arial" w:cs="Arial"/>
          <w:color w:val="000000"/>
        </w:rPr>
        <w:t>neuroróżnorodność</w:t>
      </w:r>
      <w:proofErr w:type="spellEnd"/>
      <w:r w:rsidRPr="00B51976">
        <w:rPr>
          <w:rFonts w:ascii="Arial" w:hAnsi="Arial" w:cs="Arial"/>
          <w:color w:val="000000"/>
        </w:rPr>
        <w:t xml:space="preserve"> koncentruje się na redukowaniu barier i wykorzystywaniu mocnych stron.</w:t>
      </w:r>
    </w:p>
    <w:p w14:paraId="07F3FA97" w14:textId="77777777" w:rsidR="00B51976" w:rsidRPr="00B51976" w:rsidRDefault="00B51976" w:rsidP="00B51976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proofErr w:type="spellStart"/>
      <w:r w:rsidRPr="00B51976">
        <w:rPr>
          <w:rFonts w:ascii="Arial" w:hAnsi="Arial" w:cs="Arial"/>
          <w:i/>
          <w:iCs/>
          <w:color w:val="000000"/>
        </w:rPr>
        <w:t>Neuroróżnorodność</w:t>
      </w:r>
      <w:proofErr w:type="spellEnd"/>
      <w:r w:rsidRPr="00B51976">
        <w:rPr>
          <w:rFonts w:ascii="Arial" w:hAnsi="Arial" w:cs="Arial"/>
          <w:i/>
          <w:iCs/>
          <w:color w:val="000000"/>
        </w:rPr>
        <w:t xml:space="preserve"> odnosi się do różnorodności w ludzkim poznaniu, która jest zjawiskiem naturalnym. Stosowanie koncepcji </w:t>
      </w:r>
      <w:proofErr w:type="spellStart"/>
      <w:r w:rsidRPr="00B51976">
        <w:rPr>
          <w:rFonts w:ascii="Arial" w:hAnsi="Arial" w:cs="Arial"/>
          <w:i/>
          <w:iCs/>
          <w:color w:val="000000"/>
        </w:rPr>
        <w:t>neuroróżnorodności</w:t>
      </w:r>
      <w:proofErr w:type="spellEnd"/>
      <w:r w:rsidRPr="00B51976">
        <w:rPr>
          <w:rFonts w:ascii="Arial" w:hAnsi="Arial" w:cs="Arial"/>
          <w:i/>
          <w:iCs/>
          <w:color w:val="000000"/>
        </w:rPr>
        <w:t xml:space="preserve"> w miejscu pracy rewolucjonizuje nasze myślenie o rekrutacji, organizacji pracy i zarządzaniu zespołami. Pozwala największym międzynarodowym firmom, np. EY, SAP, JP Morgan czy Microsoft, zwiększać produktywność, innowacyjność i konkurencyjność, przy jednoczesnym budowaniu środowiska pracy, w którym różne rodzaje umysłów mogą się uzupełniać i korzystać ze swojego potencjału</w:t>
      </w:r>
      <w:r w:rsidRPr="00B51976">
        <w:rPr>
          <w:rFonts w:ascii="Arial" w:hAnsi="Arial" w:cs="Arial"/>
          <w:color w:val="000000"/>
        </w:rPr>
        <w:t xml:space="preserve"> – mówią Kasia Modlińska z Uniwersytetu SWPS, prezeska Fundacji </w:t>
      </w:r>
      <w:proofErr w:type="spellStart"/>
      <w:r w:rsidRPr="00B51976">
        <w:rPr>
          <w:rFonts w:ascii="Arial" w:hAnsi="Arial" w:cs="Arial"/>
          <w:color w:val="000000"/>
        </w:rPr>
        <w:t>Atypika</w:t>
      </w:r>
      <w:proofErr w:type="spellEnd"/>
      <w:r w:rsidRPr="00B51976">
        <w:rPr>
          <w:rFonts w:ascii="Arial" w:hAnsi="Arial" w:cs="Arial"/>
          <w:color w:val="000000"/>
        </w:rPr>
        <w:t xml:space="preserve"> i dr Michał Tomczak, socjolog Uniwersytetu SWPS, współautorzy programu studiów.</w:t>
      </w:r>
    </w:p>
    <w:p w14:paraId="35E12F79" w14:textId="77777777" w:rsidR="00B51976" w:rsidRPr="00B51976" w:rsidRDefault="00B51976" w:rsidP="00B51976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B51976">
        <w:rPr>
          <w:rFonts w:ascii="Arial" w:hAnsi="Arial" w:cs="Arial"/>
          <w:color w:val="000000"/>
        </w:rPr>
        <w:t>Program studiów "</w:t>
      </w:r>
      <w:proofErr w:type="spellStart"/>
      <w:r w:rsidRPr="00B51976">
        <w:rPr>
          <w:rFonts w:ascii="Arial" w:hAnsi="Arial" w:cs="Arial"/>
          <w:color w:val="000000"/>
        </w:rPr>
        <w:t>Neuroróżnorodność</w:t>
      </w:r>
      <w:proofErr w:type="spellEnd"/>
      <w:r w:rsidRPr="00B51976">
        <w:rPr>
          <w:rFonts w:ascii="Arial" w:hAnsi="Arial" w:cs="Arial"/>
          <w:color w:val="000000"/>
        </w:rPr>
        <w:t xml:space="preserve"> w miejscu pracy – </w:t>
      </w:r>
      <w:proofErr w:type="spellStart"/>
      <w:r w:rsidRPr="00B51976">
        <w:rPr>
          <w:rFonts w:ascii="Arial" w:hAnsi="Arial" w:cs="Arial"/>
          <w:color w:val="000000"/>
        </w:rPr>
        <w:t>inkluzywna</w:t>
      </w:r>
      <w:proofErr w:type="spellEnd"/>
      <w:r w:rsidRPr="00B51976">
        <w:rPr>
          <w:rFonts w:ascii="Arial" w:hAnsi="Arial" w:cs="Arial"/>
          <w:color w:val="000000"/>
        </w:rPr>
        <w:t xml:space="preserve"> rekrutacja i zarządzanie” ma pionierski charakter. Jako jeden z pierwszych na świecie łączy w sobie wiedzę akademicką z praktycznymi umiejętnościami związanymi z </w:t>
      </w:r>
      <w:proofErr w:type="spellStart"/>
      <w:r w:rsidRPr="00B51976">
        <w:rPr>
          <w:rFonts w:ascii="Arial" w:hAnsi="Arial" w:cs="Arial"/>
          <w:color w:val="000000"/>
        </w:rPr>
        <w:t>neuroróżnorodnością</w:t>
      </w:r>
      <w:proofErr w:type="spellEnd"/>
      <w:r w:rsidRPr="00B51976">
        <w:rPr>
          <w:rFonts w:ascii="Arial" w:hAnsi="Arial" w:cs="Arial"/>
          <w:color w:val="000000"/>
        </w:rPr>
        <w:t xml:space="preserve">. Daje również wgląd w to, jak większa </w:t>
      </w:r>
      <w:proofErr w:type="spellStart"/>
      <w:r w:rsidRPr="00B51976">
        <w:rPr>
          <w:rFonts w:ascii="Arial" w:hAnsi="Arial" w:cs="Arial"/>
          <w:color w:val="000000"/>
        </w:rPr>
        <w:t>inkluzywność</w:t>
      </w:r>
      <w:proofErr w:type="spellEnd"/>
      <w:r w:rsidRPr="00B51976">
        <w:rPr>
          <w:rFonts w:ascii="Arial" w:hAnsi="Arial" w:cs="Arial"/>
          <w:color w:val="000000"/>
        </w:rPr>
        <w:t xml:space="preserve"> tworzy wartość nie tylko dla </w:t>
      </w:r>
      <w:proofErr w:type="spellStart"/>
      <w:r w:rsidRPr="00B51976">
        <w:rPr>
          <w:rFonts w:ascii="Arial" w:hAnsi="Arial" w:cs="Arial"/>
          <w:color w:val="000000"/>
        </w:rPr>
        <w:t>neurotypowych</w:t>
      </w:r>
      <w:proofErr w:type="spellEnd"/>
      <w:r w:rsidRPr="00B51976">
        <w:rPr>
          <w:rFonts w:ascii="Arial" w:hAnsi="Arial" w:cs="Arial"/>
          <w:color w:val="000000"/>
        </w:rPr>
        <w:t xml:space="preserve"> osób, ale również dla społeczeństwa i akcjonariuszy firm. </w:t>
      </w:r>
    </w:p>
    <w:p w14:paraId="1AE70CC7" w14:textId="77777777" w:rsidR="00B51976" w:rsidRPr="00B51976" w:rsidRDefault="00B51976" w:rsidP="00B51976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B51976">
        <w:rPr>
          <w:rFonts w:ascii="Arial" w:hAnsi="Arial" w:cs="Arial"/>
          <w:color w:val="000000"/>
        </w:rPr>
        <w:t xml:space="preserve">Uczestnicy i uczestniczki studiów dowiedzą się m.in. jak rekrutować osoby </w:t>
      </w:r>
      <w:proofErr w:type="spellStart"/>
      <w:r w:rsidRPr="00B51976">
        <w:rPr>
          <w:rFonts w:ascii="Arial" w:hAnsi="Arial" w:cs="Arial"/>
          <w:color w:val="000000"/>
        </w:rPr>
        <w:t>neuroatypowe</w:t>
      </w:r>
      <w:proofErr w:type="spellEnd"/>
      <w:r w:rsidRPr="00B51976">
        <w:rPr>
          <w:rFonts w:ascii="Arial" w:hAnsi="Arial" w:cs="Arial"/>
          <w:color w:val="000000"/>
        </w:rPr>
        <w:t xml:space="preserve"> w oparciu o ich unikatowy potencjał oraz pozyskiwać trudno dostępnych specjalistów i specjalistki, jak budować różnorodne zespoły i efektywnie nimi </w:t>
      </w:r>
      <w:r w:rsidRPr="00B51976">
        <w:rPr>
          <w:rFonts w:ascii="Arial" w:hAnsi="Arial" w:cs="Arial"/>
          <w:color w:val="000000"/>
        </w:rPr>
        <w:lastRenderedPageBreak/>
        <w:t xml:space="preserve">zarządzać, zwiększając ich produktywność i kreatywność, jak projektować środowisko pracy uwzględniające potrzeby osób atypowych i budować </w:t>
      </w:r>
      <w:proofErr w:type="spellStart"/>
      <w:r w:rsidRPr="00B51976">
        <w:rPr>
          <w:rFonts w:ascii="Arial" w:hAnsi="Arial" w:cs="Arial"/>
          <w:color w:val="000000"/>
        </w:rPr>
        <w:t>inkluzywną</w:t>
      </w:r>
      <w:proofErr w:type="spellEnd"/>
      <w:r w:rsidRPr="00B51976">
        <w:rPr>
          <w:rFonts w:ascii="Arial" w:hAnsi="Arial" w:cs="Arial"/>
          <w:color w:val="000000"/>
        </w:rPr>
        <w:t xml:space="preserve"> kulturę organizacyjną.</w:t>
      </w:r>
    </w:p>
    <w:p w14:paraId="2CE1DD46" w14:textId="77777777" w:rsidR="00B51976" w:rsidRPr="00B51976" w:rsidRDefault="00B51976" w:rsidP="00B51976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B51976">
        <w:rPr>
          <w:rFonts w:ascii="Arial" w:hAnsi="Arial" w:cs="Arial"/>
          <w:color w:val="000000"/>
        </w:rPr>
        <w:t xml:space="preserve">Wykładowcami są eksperci w dziedzinie </w:t>
      </w:r>
      <w:proofErr w:type="spellStart"/>
      <w:r w:rsidRPr="00B51976">
        <w:rPr>
          <w:rFonts w:ascii="Arial" w:hAnsi="Arial" w:cs="Arial"/>
          <w:color w:val="000000"/>
        </w:rPr>
        <w:t>neuroróżnorodności</w:t>
      </w:r>
      <w:proofErr w:type="spellEnd"/>
      <w:r w:rsidRPr="00B51976">
        <w:rPr>
          <w:rFonts w:ascii="Arial" w:hAnsi="Arial" w:cs="Arial"/>
          <w:color w:val="000000"/>
        </w:rPr>
        <w:t xml:space="preserve">, w tym </w:t>
      </w:r>
      <w:hyperlink r:id="rId7" w:history="1">
        <w:r w:rsidRPr="00B51976">
          <w:rPr>
            <w:rStyle w:val="Hipercze"/>
            <w:rFonts w:ascii="Arial" w:hAnsi="Arial" w:cs="Arial"/>
            <w:color w:val="1155CC"/>
          </w:rPr>
          <w:t>Joanna Szulc</w:t>
        </w:r>
      </w:hyperlink>
      <w:r w:rsidRPr="00B51976">
        <w:rPr>
          <w:rFonts w:ascii="Arial" w:hAnsi="Arial" w:cs="Arial"/>
          <w:color w:val="000000"/>
        </w:rPr>
        <w:t xml:space="preserve">, </w:t>
      </w:r>
      <w:hyperlink r:id="rId8" w:history="1">
        <w:r w:rsidRPr="00B51976">
          <w:rPr>
            <w:rStyle w:val="Hipercze"/>
            <w:rFonts w:ascii="Arial" w:hAnsi="Arial" w:cs="Arial"/>
            <w:color w:val="1155CC"/>
          </w:rPr>
          <w:t>Ewa Furgał</w:t>
        </w:r>
      </w:hyperlink>
      <w:r w:rsidRPr="00B51976">
        <w:rPr>
          <w:rFonts w:ascii="Arial" w:hAnsi="Arial" w:cs="Arial"/>
          <w:color w:val="000000"/>
        </w:rPr>
        <w:t xml:space="preserve">, </w:t>
      </w:r>
      <w:hyperlink r:id="rId9" w:history="1">
        <w:r w:rsidRPr="00B51976">
          <w:rPr>
            <w:rStyle w:val="Hipercze"/>
            <w:rFonts w:ascii="Arial" w:hAnsi="Arial" w:cs="Arial"/>
            <w:color w:val="1155CC"/>
          </w:rPr>
          <w:t>Paulina Gołaska-Ciesielka</w:t>
        </w:r>
      </w:hyperlink>
      <w:r w:rsidRPr="00B51976">
        <w:rPr>
          <w:rFonts w:ascii="Arial" w:hAnsi="Arial" w:cs="Arial"/>
          <w:color w:val="000000"/>
        </w:rPr>
        <w:t xml:space="preserve">, </w:t>
      </w:r>
      <w:hyperlink r:id="rId10" w:history="1">
        <w:r w:rsidRPr="00B51976">
          <w:rPr>
            <w:rStyle w:val="Hipercze"/>
            <w:rFonts w:ascii="Arial" w:hAnsi="Arial" w:cs="Arial"/>
            <w:color w:val="1155CC"/>
          </w:rPr>
          <w:t>Marta Wierusz</w:t>
        </w:r>
      </w:hyperlink>
      <w:r w:rsidRPr="00B51976">
        <w:rPr>
          <w:rFonts w:ascii="Arial" w:hAnsi="Arial" w:cs="Arial"/>
          <w:color w:val="000000"/>
        </w:rPr>
        <w:t xml:space="preserve"> oraz </w:t>
      </w:r>
      <w:hyperlink r:id="rId11" w:history="1">
        <w:r w:rsidRPr="00B51976">
          <w:rPr>
            <w:rStyle w:val="Hipercze"/>
            <w:rFonts w:ascii="Arial" w:hAnsi="Arial" w:cs="Arial"/>
            <w:color w:val="1155CC"/>
          </w:rPr>
          <w:t>Michał Tomczak</w:t>
        </w:r>
      </w:hyperlink>
      <w:r w:rsidRPr="00B51976">
        <w:rPr>
          <w:rFonts w:ascii="Arial" w:hAnsi="Arial" w:cs="Arial"/>
          <w:color w:val="000000"/>
        </w:rPr>
        <w:t xml:space="preserve">. Studia dostępne są w Warszawie i Krakowie. Szczegółowe informacje na temat kierunku są dostępne na stronie: </w:t>
      </w:r>
      <w:hyperlink r:id="rId12" w:history="1">
        <w:proofErr w:type="spellStart"/>
        <w:r w:rsidRPr="00B51976">
          <w:rPr>
            <w:rStyle w:val="Hipercze"/>
            <w:rFonts w:ascii="Arial" w:hAnsi="Arial" w:cs="Arial"/>
            <w:color w:val="1155CC"/>
          </w:rPr>
          <w:t>Neuroróżnorodność</w:t>
        </w:r>
        <w:proofErr w:type="spellEnd"/>
        <w:r w:rsidRPr="00B51976">
          <w:rPr>
            <w:rStyle w:val="Hipercze"/>
            <w:rFonts w:ascii="Arial" w:hAnsi="Arial" w:cs="Arial"/>
            <w:color w:val="1155CC"/>
          </w:rPr>
          <w:t xml:space="preserve"> w miejscu pracy – </w:t>
        </w:r>
        <w:proofErr w:type="spellStart"/>
        <w:r w:rsidRPr="00B51976">
          <w:rPr>
            <w:rStyle w:val="Hipercze"/>
            <w:rFonts w:ascii="Arial" w:hAnsi="Arial" w:cs="Arial"/>
            <w:color w:val="1155CC"/>
          </w:rPr>
          <w:t>inkluzywna</w:t>
        </w:r>
        <w:proofErr w:type="spellEnd"/>
        <w:r w:rsidRPr="00B51976">
          <w:rPr>
            <w:rStyle w:val="Hipercze"/>
            <w:rFonts w:ascii="Arial" w:hAnsi="Arial" w:cs="Arial"/>
            <w:color w:val="1155CC"/>
          </w:rPr>
          <w:t xml:space="preserve"> rekrutacja i zarządzanie - Uniwersytet SWPS</w:t>
        </w:r>
      </w:hyperlink>
    </w:p>
    <w:p w14:paraId="6FF29BFF" w14:textId="77777777" w:rsidR="00B51976" w:rsidRPr="00B51976" w:rsidRDefault="00B51976" w:rsidP="00B51976">
      <w:pPr>
        <w:pStyle w:val="NormalnyWeb"/>
        <w:spacing w:before="240" w:beforeAutospacing="0" w:after="240" w:afterAutospacing="0"/>
        <w:jc w:val="both"/>
        <w:rPr>
          <w:rFonts w:ascii="Arial" w:hAnsi="Arial" w:cs="Arial"/>
        </w:rPr>
      </w:pPr>
      <w:r w:rsidRPr="00B51976">
        <w:rPr>
          <w:rFonts w:ascii="Arial" w:hAnsi="Arial" w:cs="Arial"/>
          <w:i/>
          <w:iCs/>
          <w:color w:val="000000"/>
        </w:rPr>
        <w:t>Uruchomione  w ubiegłym roku na naszym Uniwersytecie unikatowe i nowatorskie studia podyplomowe "</w:t>
      </w:r>
      <w:proofErr w:type="spellStart"/>
      <w:r w:rsidRPr="00B51976">
        <w:rPr>
          <w:rFonts w:ascii="Arial" w:hAnsi="Arial" w:cs="Arial"/>
          <w:i/>
          <w:iCs/>
          <w:color w:val="000000"/>
        </w:rPr>
        <w:t>Neuroróżnorodność</w:t>
      </w:r>
      <w:proofErr w:type="spellEnd"/>
      <w:r w:rsidRPr="00B51976">
        <w:rPr>
          <w:rFonts w:ascii="Arial" w:hAnsi="Arial" w:cs="Arial"/>
          <w:i/>
          <w:iCs/>
          <w:color w:val="000000"/>
        </w:rPr>
        <w:t xml:space="preserve"> w miejscu pracy" cieszyły się od początku dużym zainteresowaniem, a opinie o programie  uzyskane od absolwentów studiów były niezwykle pozytywne. Bardzo nas to cieszy, gdyż upowszechnianie idei </w:t>
      </w:r>
      <w:proofErr w:type="spellStart"/>
      <w:r w:rsidRPr="00B51976">
        <w:rPr>
          <w:rFonts w:ascii="Arial" w:hAnsi="Arial" w:cs="Arial"/>
          <w:i/>
          <w:iCs/>
          <w:color w:val="000000"/>
        </w:rPr>
        <w:t>neuroróżnorodności</w:t>
      </w:r>
      <w:proofErr w:type="spellEnd"/>
      <w:r w:rsidRPr="00B51976">
        <w:rPr>
          <w:rFonts w:ascii="Arial" w:hAnsi="Arial" w:cs="Arial"/>
          <w:i/>
          <w:iCs/>
          <w:color w:val="000000"/>
        </w:rPr>
        <w:t xml:space="preserve"> postrzegamy jako działanie ważne i  bardzo potrzebne społecznie. Wiedza o możliwości wykorzystania potencjału i talentów osób </w:t>
      </w:r>
      <w:proofErr w:type="spellStart"/>
      <w:r w:rsidRPr="00B51976">
        <w:rPr>
          <w:rFonts w:ascii="Arial" w:hAnsi="Arial" w:cs="Arial"/>
          <w:i/>
          <w:iCs/>
          <w:color w:val="000000"/>
        </w:rPr>
        <w:t>neuroatypowych</w:t>
      </w:r>
      <w:proofErr w:type="spellEnd"/>
      <w:r w:rsidRPr="00B51976">
        <w:rPr>
          <w:rFonts w:ascii="Arial" w:hAnsi="Arial" w:cs="Arial"/>
          <w:i/>
          <w:iCs/>
          <w:color w:val="000000"/>
        </w:rPr>
        <w:t>  jest wciąż jeszcze nie dość powszechna, a tendencja do ograniczania ich aktywności zawodowej nie tylko krzywdząca,  ale także często nieuzasadniona. Zdobycie takiej wiedzy będzie od nowego roku akademickiego  możliwe nie tylko w Uniwersytecie SWPS Warszawie, ale także w Krakowie, gdzie inaugurujemy ten kierunek studiów</w:t>
      </w:r>
      <w:r w:rsidRPr="00B51976">
        <w:rPr>
          <w:rFonts w:ascii="Arial" w:hAnsi="Arial" w:cs="Arial"/>
          <w:color w:val="000000"/>
        </w:rPr>
        <w:t xml:space="preserve"> - mówi dr Zuzanna Smoleńska, dyrektorka ds. Programowych Centrum Studiów Podyplomowych i Szkoleń z Uniwersytetu SWPS. </w:t>
      </w:r>
    </w:p>
    <w:p w14:paraId="637D439F" w14:textId="2A3F0D31" w:rsidR="00581B44" w:rsidRPr="00B51976" w:rsidRDefault="00581B44" w:rsidP="00064682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581B44" w:rsidRPr="00B51976">
      <w:headerReference w:type="default" r:id="rId13"/>
      <w:footerReference w:type="default" r:id="rId14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2D492" w14:textId="77777777" w:rsidR="002743A3" w:rsidRDefault="002743A3">
      <w:r>
        <w:separator/>
      </w:r>
    </w:p>
  </w:endnote>
  <w:endnote w:type="continuationSeparator" w:id="0">
    <w:p w14:paraId="5EF9EDBA" w14:textId="77777777" w:rsidR="002743A3" w:rsidRDefault="00274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1C3DB" w14:textId="77777777" w:rsidR="00581B44" w:rsidRDefault="00581B4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47714" w14:textId="77777777" w:rsidR="002743A3" w:rsidRDefault="002743A3">
      <w:r>
        <w:separator/>
      </w:r>
    </w:p>
  </w:footnote>
  <w:footnote w:type="continuationSeparator" w:id="0">
    <w:p w14:paraId="1E10D0BA" w14:textId="77777777" w:rsidR="002743A3" w:rsidRDefault="00274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073A" w14:textId="77777777"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CA53CF5" wp14:editId="6A20779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F272C"/>
    <w:multiLevelType w:val="multilevel"/>
    <w:tmpl w:val="0BEA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92764"/>
    <w:multiLevelType w:val="multilevel"/>
    <w:tmpl w:val="E446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756EA"/>
    <w:multiLevelType w:val="multilevel"/>
    <w:tmpl w:val="2BD8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B44"/>
    <w:rsid w:val="00064682"/>
    <w:rsid w:val="000733A1"/>
    <w:rsid w:val="00094986"/>
    <w:rsid w:val="000F671B"/>
    <w:rsid w:val="002743A3"/>
    <w:rsid w:val="003D7A40"/>
    <w:rsid w:val="0048575E"/>
    <w:rsid w:val="0057788C"/>
    <w:rsid w:val="00581B44"/>
    <w:rsid w:val="005C2457"/>
    <w:rsid w:val="006E2981"/>
    <w:rsid w:val="00707C36"/>
    <w:rsid w:val="007D788F"/>
    <w:rsid w:val="00835A53"/>
    <w:rsid w:val="008655D3"/>
    <w:rsid w:val="009276AE"/>
    <w:rsid w:val="00A003BD"/>
    <w:rsid w:val="00A45C54"/>
    <w:rsid w:val="00AE6906"/>
    <w:rsid w:val="00B51976"/>
    <w:rsid w:val="00C174CF"/>
    <w:rsid w:val="00C4748B"/>
    <w:rsid w:val="00CC41E7"/>
    <w:rsid w:val="00DF7E6D"/>
    <w:rsid w:val="00E228E9"/>
    <w:rsid w:val="00E87AC4"/>
    <w:rsid w:val="00F828A6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2956F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omylnaczcionkaakapitu"/>
    <w:rsid w:val="008655D3"/>
  </w:style>
  <w:style w:type="character" w:styleId="Nierozpoznanawzmianka">
    <w:name w:val="Unresolved Mention"/>
    <w:basedOn w:val="Domylnaczcionkaakapitu"/>
    <w:uiPriority w:val="99"/>
    <w:semiHidden/>
    <w:unhideWhenUsed/>
    <w:rsid w:val="00FC603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4748B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ps.pl/podyplomowe-wykladowcy/33723-furgal-ewa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wps.pl/podyplomowe-wykladowcy/32411-szulc-joanna" TargetMode="External"/><Relationship Id="rId12" Type="http://schemas.openxmlformats.org/officeDocument/2006/relationships/hyperlink" Target="https://swps.pl/oferta/warszawa/podyplomowe/psychologia-psychoterapia/neuroroznorodnosc-w-miejscu-pracy-inkluzywna-rekrutacja-i-zarzadzani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wps.pl/podyplomowe-wykladowcy/32034-tomczak-micha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swps.pl/podyplomowe-wykladowcy/32412-wierusz-mar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wps.pl/podyplomowe-wykladowcy/33724-golaska-ciesielska-paulina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697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Ewelina Krajczyńska-Wujec</cp:lastModifiedBy>
  <cp:revision>2</cp:revision>
  <dcterms:created xsi:type="dcterms:W3CDTF">2023-09-25T07:54:00Z</dcterms:created>
  <dcterms:modified xsi:type="dcterms:W3CDTF">2023-09-25T07:54:00Z</dcterms:modified>
</cp:coreProperties>
</file>