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A1B3" w14:textId="77777777" w:rsidR="00064682" w:rsidRPr="00064682" w:rsidRDefault="00064682" w:rsidP="00064682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4990C470" w14:textId="1E8AC1EB" w:rsidR="00946FF9" w:rsidRDefault="0040226F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D16149">
        <w:rPr>
          <w:rFonts w:ascii="Arial" w:hAnsi="Arial" w:cs="Arial"/>
          <w:b/>
          <w:bCs/>
          <w:color w:val="000000"/>
          <w:sz w:val="22"/>
          <w:szCs w:val="22"/>
        </w:rPr>
        <w:t>apobiegani</w:t>
      </w: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D1614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946FF9">
        <w:rPr>
          <w:rFonts w:ascii="Arial" w:hAnsi="Arial" w:cs="Arial"/>
          <w:b/>
          <w:bCs/>
          <w:color w:val="000000"/>
          <w:sz w:val="22"/>
          <w:szCs w:val="22"/>
        </w:rPr>
        <w:t>otyłości okiem nastolatków: brak edukacji żywieniowej, drogie obiekty sportowe </w:t>
      </w:r>
    </w:p>
    <w:p w14:paraId="51CCE9EF" w14:textId="77777777" w:rsidR="00946FF9" w:rsidRDefault="00946FF9" w:rsidP="00946FF9"/>
    <w:p w14:paraId="3D374938" w14:textId="379ADAB2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Choć hale sportowe czy baseny są dostępne dla młodzieży nawet w małych miejscowościach, to korzystanie z nich jest dla wielu osób zbyt drogie. W sklepach - również szkolnych - można znaleźć alternatywę dla niezdrowych produktów, ale wciąż brakuje edukacji na temat zdrowego żywienia.</w:t>
      </w:r>
      <w:r w:rsidR="00D1614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Takie wnioski wyłaniają się z badania na temat prewencji otyłości, prowadzonego przez badaczy Uniwersytetu SWPS  wspólnie z młodzieżą. </w:t>
      </w:r>
    </w:p>
    <w:p w14:paraId="0D00C98E" w14:textId="77777777" w:rsidR="00946FF9" w:rsidRDefault="00946FF9" w:rsidP="00946FF9"/>
    <w:p w14:paraId="70BAFB56" w14:textId="54A99A5F" w:rsidR="00D16149" w:rsidRPr="00D16149" w:rsidRDefault="00946FF9" w:rsidP="00D1614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Dzięki temu badaniu wyodrębniliśmy obszary związane z aktywnością fizyczną i odżywianiem, które są najczęściej wskazywane przez młodzież jako obecne w ich lokalnym środowisku, jak i takie, w których wciąż są braki -</w:t>
      </w:r>
      <w:r w:rsidR="00D16149">
        <w:rPr>
          <w:rFonts w:ascii="Arial" w:hAnsi="Arial" w:cs="Arial"/>
          <w:i/>
          <w:iCs/>
          <w:color w:val="000000"/>
        </w:rPr>
        <w:t xml:space="preserve"> </w:t>
      </w:r>
      <w:r w:rsidR="00D16149" w:rsidRPr="00D16149">
        <w:rPr>
          <w:rFonts w:ascii="Arial" w:hAnsi="Arial" w:cs="Arial"/>
          <w:color w:val="000000"/>
          <w:shd w:val="clear" w:color="auto" w:fill="FFFFFF"/>
        </w:rPr>
        <w:t xml:space="preserve">opisuje </w:t>
      </w:r>
      <w:r w:rsidR="00D16149" w:rsidRPr="00D16149">
        <w:rPr>
          <w:rFonts w:ascii="Arial" w:hAnsi="Arial" w:cs="Arial"/>
          <w:color w:val="222222"/>
          <w:shd w:val="clear" w:color="auto" w:fill="FFFFFF"/>
        </w:rPr>
        <w:t xml:space="preserve">dr Anna </w:t>
      </w:r>
      <w:proofErr w:type="spellStart"/>
      <w:r w:rsidR="00D16149" w:rsidRPr="00D16149">
        <w:rPr>
          <w:rFonts w:ascii="Arial" w:hAnsi="Arial" w:cs="Arial"/>
          <w:color w:val="222222"/>
          <w:shd w:val="clear" w:color="auto" w:fill="FFFFFF"/>
        </w:rPr>
        <w:t>Banik</w:t>
      </w:r>
      <w:proofErr w:type="spellEnd"/>
      <w:r w:rsidR="00D16149" w:rsidRPr="00D16149">
        <w:rPr>
          <w:rFonts w:ascii="Arial" w:hAnsi="Arial" w:cs="Arial"/>
          <w:color w:val="222222"/>
          <w:shd w:val="clear" w:color="auto" w:fill="FFFFFF"/>
        </w:rPr>
        <w:t xml:space="preserve">, psycholożka, prowadząca badania wraz z zespołem z CARE-BEH Centrum Badań Stosowanych nad </w:t>
      </w:r>
      <w:proofErr w:type="spellStart"/>
      <w:r w:rsidR="00D16149" w:rsidRPr="00D16149">
        <w:rPr>
          <w:rFonts w:ascii="Arial" w:hAnsi="Arial" w:cs="Arial"/>
          <w:color w:val="222222"/>
          <w:shd w:val="clear" w:color="auto" w:fill="FFFFFF"/>
        </w:rPr>
        <w:t>Zachowaniami</w:t>
      </w:r>
      <w:proofErr w:type="spellEnd"/>
      <w:r w:rsidR="00D16149" w:rsidRPr="00D16149">
        <w:rPr>
          <w:rFonts w:ascii="Arial" w:hAnsi="Arial" w:cs="Arial"/>
          <w:color w:val="222222"/>
          <w:shd w:val="clear" w:color="auto" w:fill="FFFFFF"/>
        </w:rPr>
        <w:t xml:space="preserve"> Zdrowotnymi i Zdrowiem z Wydziału Psychologii we Wrocławiu Uniwersytetu SWPS</w:t>
      </w:r>
      <w:r w:rsidR="00D16149" w:rsidRPr="00D16149">
        <w:rPr>
          <w:rFonts w:ascii="Arial" w:hAnsi="Arial" w:cs="Arial"/>
          <w:color w:val="000000"/>
          <w:shd w:val="clear" w:color="auto" w:fill="FFFFFF"/>
        </w:rPr>
        <w:t>. </w:t>
      </w:r>
    </w:p>
    <w:p w14:paraId="724108C0" w14:textId="50490CC5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 </w:t>
      </w:r>
    </w:p>
    <w:p w14:paraId="43F9A87C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 </w:t>
      </w:r>
    </w:p>
    <w:p w14:paraId="5BC164E7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Infrastruktura sportowa: dostępna, ale droga </w:t>
      </w:r>
    </w:p>
    <w:p w14:paraId="2548D32D" w14:textId="77777777" w:rsidR="00946FF9" w:rsidRDefault="00946FF9" w:rsidP="00946FF9"/>
    <w:p w14:paraId="75DA3658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Młodzież najczęściej wskazuje, że infrastruktura zachęcająca do aktywności fizycznej jest dostępna, zarówno w większych, jak i mniejszych miejscowościach. Są to np. ścieżki rowerowe, hale i kluby sportowe, dobrze wyposażone i zadbane, zielone tereny rekreacyjne, gdzie można aktywnie spędzić czas i gdzie młodzi czują się bezpiecznie.</w:t>
      </w:r>
    </w:p>
    <w:p w14:paraId="4F63B55F" w14:textId="77777777" w:rsidR="00946FF9" w:rsidRDefault="00946FF9" w:rsidP="00946FF9"/>
    <w:p w14:paraId="3F31CA77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Jednocześnie badani podkreślają, że system ścieżek rowerowych w ich mieście nie zawsze pozwala na swobodne korzystanie z roweru. Na przykład ścieżka została wykonana tylko w określonej części miasta, a szkoła znajduje się w zupełnie innej, lub dojazd do szkoły jest możliwy jedynie autobusem. Jest to obszar w którym chętnie widzieliby zmiany.</w:t>
      </w:r>
    </w:p>
    <w:p w14:paraId="7430FF9C" w14:textId="77777777" w:rsidR="00946FF9" w:rsidRDefault="00946FF9" w:rsidP="00946FF9"/>
    <w:p w14:paraId="16CAEF59" w14:textId="53487630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Niestety badani nie widzieli dostatecznych zachęt np. finansowych do tego, żeby korzystać z części wspomnianej infrastruktury sportowej, ponieważ opłaty za bilety np. na basen czy za wejścia do hali sportowej są wysokie, a sprzęt sportowy drogi. Brakuje im więc dobrej jakości miejsc, gdzie mogliby być aktywni, nie ponosząc wysokich kosztów</w:t>
      </w:r>
      <w:r>
        <w:rPr>
          <w:rFonts w:ascii="Arial" w:hAnsi="Arial" w:cs="Arial"/>
          <w:color w:val="000000"/>
        </w:rPr>
        <w:t xml:space="preserve"> -</w:t>
      </w:r>
      <w:r w:rsidR="00D16149">
        <w:rPr>
          <w:rFonts w:ascii="Arial" w:hAnsi="Arial" w:cs="Arial"/>
          <w:color w:val="000000"/>
        </w:rPr>
        <w:t xml:space="preserve"> </w:t>
      </w:r>
      <w:r w:rsidR="00D16149">
        <w:rPr>
          <w:rFonts w:ascii="Arial" w:hAnsi="Arial" w:cs="Arial"/>
          <w:color w:val="000000"/>
          <w:shd w:val="clear" w:color="auto" w:fill="FFFFFF"/>
        </w:rPr>
        <w:t xml:space="preserve">podkreśla dr Anna </w:t>
      </w:r>
      <w:proofErr w:type="spellStart"/>
      <w:r w:rsidR="00D16149">
        <w:rPr>
          <w:rFonts w:ascii="Arial" w:hAnsi="Arial" w:cs="Arial"/>
          <w:color w:val="000000"/>
          <w:shd w:val="clear" w:color="auto" w:fill="FFFFFF"/>
        </w:rPr>
        <w:t>Banik</w:t>
      </w:r>
      <w:proofErr w:type="spellEnd"/>
      <w:r w:rsidR="00D16149">
        <w:rPr>
          <w:rFonts w:ascii="Arial" w:hAnsi="Arial" w:cs="Arial"/>
          <w:color w:val="000000"/>
          <w:shd w:val="clear" w:color="auto" w:fill="FFFFFF"/>
        </w:rPr>
        <w:t>, psycholożka z Wydziału Psychologii we Wrocławiu Uniwersytetu SWPS.</w:t>
      </w:r>
      <w:r>
        <w:rPr>
          <w:rFonts w:ascii="Arial" w:hAnsi="Arial" w:cs="Arial"/>
          <w:color w:val="000000"/>
        </w:rPr>
        <w:t> </w:t>
      </w:r>
    </w:p>
    <w:p w14:paraId="024CDD90" w14:textId="77777777" w:rsidR="00946FF9" w:rsidRDefault="00946FF9" w:rsidP="00946FF9"/>
    <w:p w14:paraId="59DC8194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Jednocześnie młodzież właściwie nie dostrzega działań ze strony szkoły czy państwa, które promowałyby aktywność fizyczną poza zajęciami obowiązkowymi.</w:t>
      </w:r>
    </w:p>
    <w:p w14:paraId="7B63E14F" w14:textId="77777777" w:rsidR="00946FF9" w:rsidRDefault="00946FF9" w:rsidP="00946FF9"/>
    <w:p w14:paraId="41C77CAD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Zdrowa żywność: obecna, ale niepromowana </w:t>
      </w:r>
    </w:p>
    <w:p w14:paraId="1D06BEC2" w14:textId="77777777" w:rsidR="00946FF9" w:rsidRDefault="00946FF9" w:rsidP="00946FF9"/>
    <w:p w14:paraId="26D0DE03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W kontekście zdrowego odżywiania młodzież dostrzega pewne działania, np. obecność w sklepach alternatyw niezdrowych produktów. Jednak przede wszystkim </w:t>
      </w:r>
      <w:r>
        <w:rPr>
          <w:rFonts w:ascii="Arial" w:hAnsi="Arial" w:cs="Arial"/>
          <w:color w:val="000000"/>
        </w:rPr>
        <w:lastRenderedPageBreak/>
        <w:t>badani wskazywali, że to niezdrowe produkty są powszechnie dostępne i promowane, przez co częściej po nie sięgają.</w:t>
      </w:r>
    </w:p>
    <w:p w14:paraId="35E1E225" w14:textId="77777777" w:rsidR="00946FF9" w:rsidRDefault="00946FF9" w:rsidP="00946FF9"/>
    <w:p w14:paraId="35AD831A" w14:textId="52D8D75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 xml:space="preserve">Tak więc brakuje polityk, które np. nakładałyby zakaz promowania reklam popularnych restauracji fast-food czy niezdrowych przekąsek, jak również takich działań, które ograniczałyby dostępność niezdrowych przekąsek dla młodzieży (np. w sklepikach szkolnych, sklepach spożywczych) </w:t>
      </w:r>
      <w:r w:rsidR="00D16149">
        <w:rPr>
          <w:rFonts w:ascii="Arial" w:hAnsi="Arial" w:cs="Arial"/>
          <w:color w:val="000000"/>
        </w:rPr>
        <w:t xml:space="preserve">– opisuje </w:t>
      </w:r>
      <w:r>
        <w:rPr>
          <w:rFonts w:ascii="Arial" w:hAnsi="Arial" w:cs="Arial"/>
          <w:color w:val="000000"/>
        </w:rPr>
        <w:t xml:space="preserve">dr </w:t>
      </w:r>
      <w:proofErr w:type="spellStart"/>
      <w:r>
        <w:rPr>
          <w:rFonts w:ascii="Arial" w:hAnsi="Arial" w:cs="Arial"/>
          <w:color w:val="000000"/>
        </w:rPr>
        <w:t>Banik</w:t>
      </w:r>
      <w:proofErr w:type="spellEnd"/>
      <w:r>
        <w:rPr>
          <w:rFonts w:ascii="Arial" w:hAnsi="Arial" w:cs="Arial"/>
          <w:color w:val="000000"/>
        </w:rPr>
        <w:t>. </w:t>
      </w:r>
    </w:p>
    <w:p w14:paraId="5C8B583B" w14:textId="77777777" w:rsidR="00946FF9" w:rsidRDefault="00946FF9" w:rsidP="00946FF9"/>
    <w:p w14:paraId="68C4BCD4" w14:textId="5977D2F6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Ogólnie uczestnicząca w badaniu młodzież częściej dostrzega działania promujące aktywność fizyczną, niż te promujące zdrowe odżywianie. Właśnie w tym ostatnim obszarze zgłaszał</w:t>
      </w:r>
      <w:r w:rsidR="00D16149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więcej potrzeb zmiany (np. edukacji szkolnej dotyczącej zdrowego  odżywiania).</w:t>
      </w:r>
    </w:p>
    <w:p w14:paraId="5E8CF259" w14:textId="77777777" w:rsidR="00946FF9" w:rsidRDefault="00946FF9" w:rsidP="00946FF9"/>
    <w:p w14:paraId="603A184C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Nasze wspólne badanie z młodzieżą pokazało, co jest dla tej grupy wiekowej dostrzegalne, z czego korzystają, a gdzie wciąż widzą bariery, a nie faktycznie wdrożone polityki. Jest to ważna informacja dla decydentów, w jaki sposób ich działania są odbierane i oceniane przez tę grupę</w:t>
      </w:r>
      <w:r>
        <w:rPr>
          <w:rFonts w:ascii="Arial" w:hAnsi="Arial" w:cs="Arial"/>
          <w:color w:val="000000"/>
        </w:rPr>
        <w:t xml:space="preserve"> - podsumowuje badaczka.</w:t>
      </w:r>
    </w:p>
    <w:p w14:paraId="2FC2FEE4" w14:textId="77777777" w:rsidR="00946FF9" w:rsidRDefault="00946FF9" w:rsidP="00946FF9"/>
    <w:p w14:paraId="66B93E27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Fotografia narzędziem badacza </w:t>
      </w:r>
    </w:p>
    <w:p w14:paraId="6B924963" w14:textId="77777777" w:rsidR="00946FF9" w:rsidRDefault="00946FF9" w:rsidP="00946FF9"/>
    <w:p w14:paraId="66165865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Badanie przeprowadzono za pomocą metody </w:t>
      </w:r>
      <w:proofErr w:type="spellStart"/>
      <w:r>
        <w:rPr>
          <w:rFonts w:ascii="Arial" w:hAnsi="Arial" w:cs="Arial"/>
          <w:color w:val="000000"/>
        </w:rPr>
        <w:t>photovoice</w:t>
      </w:r>
      <w:proofErr w:type="spellEnd"/>
      <w:r>
        <w:rPr>
          <w:rFonts w:ascii="Arial" w:hAnsi="Arial" w:cs="Arial"/>
          <w:color w:val="000000"/>
        </w:rPr>
        <w:t xml:space="preserve"> (czyli </w:t>
      </w:r>
      <w:proofErr w:type="spellStart"/>
      <w:r>
        <w:rPr>
          <w:rFonts w:ascii="Arial" w:hAnsi="Arial" w:cs="Arial"/>
          <w:color w:val="000000"/>
        </w:rPr>
        <w:t>fotogłos</w:t>
      </w:r>
      <w:proofErr w:type="spellEnd"/>
      <w:r>
        <w:rPr>
          <w:rFonts w:ascii="Arial" w:hAnsi="Arial" w:cs="Arial"/>
          <w:color w:val="000000"/>
        </w:rPr>
        <w:t xml:space="preserve"> lub fotografia uczestnicząca). Osoby badane rejestrują swoje doświadczenia i otoczenie za pomocą fotografii. Metoda ta jest szczególnie przydatna do analizy środowisk lokalnych, identyfikowania barier zdrowotnych i odkrywania możliwości poprawy polityki zdrowotnej.</w:t>
      </w:r>
    </w:p>
    <w:p w14:paraId="0249F73B" w14:textId="77777777" w:rsidR="00946FF9" w:rsidRDefault="00946FF9" w:rsidP="00946FF9"/>
    <w:p w14:paraId="6A9E526C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W badaniu wzięło udział 41 nastolatków (w wieku 16-18 lat), rekrutowanych z liceów ogólnokształcących z trzech społeczności w Polsce: obszarów wiejskich, wiejsko-miejskich i miejskich.  </w:t>
      </w:r>
    </w:p>
    <w:p w14:paraId="56CCD7B8" w14:textId="77777777" w:rsidR="00946FF9" w:rsidRDefault="00946FF9" w:rsidP="00946FF9"/>
    <w:p w14:paraId="0B7CA090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Poprosiliśmy młodzież, by wykonała zdjęcia działań, które zachęcają do aktywności fizycznej i zdrowego odżywiania oraz obszarów, w których takich działań wciąż brakuje</w:t>
      </w:r>
      <w:r>
        <w:rPr>
          <w:rFonts w:ascii="Arial" w:hAnsi="Arial" w:cs="Arial"/>
          <w:color w:val="000000"/>
        </w:rPr>
        <w:t xml:space="preserve"> - opisuje psycholożka</w:t>
      </w:r>
      <w:r>
        <w:rPr>
          <w:rFonts w:ascii="Arial" w:hAnsi="Arial" w:cs="Arial"/>
          <w:color w:val="222222"/>
          <w:shd w:val="clear" w:color="auto" w:fill="FFFFFF"/>
        </w:rPr>
        <w:t>. </w:t>
      </w:r>
    </w:p>
    <w:p w14:paraId="47286B4F" w14:textId="77777777" w:rsidR="00946FF9" w:rsidRDefault="00946FF9" w:rsidP="00946FF9"/>
    <w:p w14:paraId="74A99BF9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Zdjęcia - w sumie było ich 213  - oraz ich opisy przygotowane przez młodzież zostały posegregowane i przyporządkowane do odpowiednich kategorii związanych z aktywnością fizyczną i żywieniem. Listę tych kategorii opracował </w:t>
      </w:r>
      <w:hyperlink r:id="rId7" w:history="1">
        <w:r>
          <w:rPr>
            <w:rStyle w:val="Hipercze"/>
            <w:rFonts w:ascii="Arial" w:hAnsi="Arial" w:cs="Arial"/>
            <w:color w:val="1155CC"/>
          </w:rPr>
          <w:t xml:space="preserve">World </w:t>
        </w:r>
        <w:proofErr w:type="spellStart"/>
        <w:r>
          <w:rPr>
            <w:rStyle w:val="Hipercze"/>
            <w:rFonts w:ascii="Arial" w:hAnsi="Arial" w:cs="Arial"/>
            <w:color w:val="1155CC"/>
          </w:rPr>
          <w:t>Cancer</w:t>
        </w:r>
        <w:proofErr w:type="spellEnd"/>
        <w:r>
          <w:rPr>
            <w:rStyle w:val="Hipercze"/>
            <w:rFonts w:ascii="Arial" w:hAnsi="Arial" w:cs="Arial"/>
            <w:color w:val="1155CC"/>
          </w:rPr>
          <w:t xml:space="preserve"> </w:t>
        </w:r>
        <w:proofErr w:type="spellStart"/>
        <w:r>
          <w:rPr>
            <w:rStyle w:val="Hipercze"/>
            <w:rFonts w:ascii="Arial" w:hAnsi="Arial" w:cs="Arial"/>
            <w:color w:val="1155CC"/>
          </w:rPr>
          <w:t>Research</w:t>
        </w:r>
        <w:proofErr w:type="spellEnd"/>
        <w:r>
          <w:rPr>
            <w:rStyle w:val="Hipercze"/>
            <w:rFonts w:ascii="Arial" w:hAnsi="Arial" w:cs="Arial"/>
            <w:color w:val="1155CC"/>
          </w:rPr>
          <w:t xml:space="preserve"> Fund International</w:t>
        </w:r>
      </w:hyperlink>
      <w:r>
        <w:rPr>
          <w:rFonts w:ascii="Arial" w:hAnsi="Arial" w:cs="Arial"/>
          <w:color w:val="000000"/>
        </w:rPr>
        <w:t>.</w:t>
      </w:r>
    </w:p>
    <w:p w14:paraId="29D19D57" w14:textId="77777777" w:rsidR="00946FF9" w:rsidRDefault="00946FF9" w:rsidP="00946FF9"/>
    <w:p w14:paraId="40C95CB9" w14:textId="77777777" w:rsidR="00DE744C" w:rsidRDefault="00946FF9" w:rsidP="00946FF9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Badania te przeprowadzono w ramach międzynarodowego konsorcjum </w:t>
      </w:r>
      <w:hyperlink r:id="rId8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CO-CREATE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, którego członkiem jest również Uniwersytet SWPS. </w:t>
      </w:r>
      <w:r w:rsidR="00D16149">
        <w:rPr>
          <w:rFonts w:ascii="Arial" w:hAnsi="Arial" w:cs="Arial"/>
          <w:color w:val="222222"/>
          <w:shd w:val="clear" w:color="auto" w:fill="FFFFFF"/>
        </w:rPr>
        <w:t xml:space="preserve">Kierownikiem polskiej części projektu jest prof. Aleksandra Łuszczyńska. Głównym zadaniem tej  międzynarodowej inicjatywy było opracowanie wspólnie z młodzieżą pomysłów na działania redukujące nadwagę i otyłość u dzieci i nastolatków. </w:t>
      </w:r>
    </w:p>
    <w:p w14:paraId="2C07857D" w14:textId="77777777" w:rsidR="00DE744C" w:rsidRDefault="00DE744C" w:rsidP="00946FF9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</w:rPr>
      </w:pPr>
    </w:p>
    <w:p w14:paraId="698DCC13" w14:textId="07F70F02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222222"/>
          <w:shd w:val="clear" w:color="auto" w:fill="FBFBFB"/>
        </w:rPr>
        <w:t xml:space="preserve">Ostatnią już część wyników projektu </w:t>
      </w:r>
      <w:r>
        <w:rPr>
          <w:rFonts w:ascii="Arial" w:hAnsi="Arial" w:cs="Arial"/>
          <w:color w:val="222222"/>
          <w:shd w:val="clear" w:color="auto" w:fill="FFFFFF"/>
        </w:rPr>
        <w:t xml:space="preserve">opublikowano w suplemencie pisma </w:t>
      </w:r>
      <w:hyperlink r:id="rId9" w:history="1"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Obesity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 xml:space="preserve"> 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Reviews</w:t>
        </w:r>
        <w:proofErr w:type="spellEnd"/>
      </w:hyperlink>
      <w:r>
        <w:rPr>
          <w:rFonts w:ascii="Arial" w:hAnsi="Arial" w:cs="Arial"/>
          <w:color w:val="222222"/>
          <w:shd w:val="clear" w:color="auto" w:fill="FFFFFF"/>
        </w:rPr>
        <w:t xml:space="preserve">. Wśród opisanych badań znalazła się również </w:t>
      </w:r>
      <w:hyperlink r:id="rId10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praca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, której pierwszą autorką jest dr Anna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Banik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z Uniwersytetu SWPS.  </w:t>
      </w:r>
    </w:p>
    <w:p w14:paraId="7FDADAF3" w14:textId="77777777" w:rsidR="00946FF9" w:rsidRDefault="00946FF9" w:rsidP="00946FF9"/>
    <w:p w14:paraId="0A0EAB9E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Zmierzający do końca projekt CO-CREATE ma już wymierne rezultaty. Polska m</w:t>
      </w:r>
      <w:r>
        <w:rPr>
          <w:rFonts w:ascii="Arial" w:hAnsi="Arial" w:cs="Arial"/>
          <w:color w:val="222222"/>
          <w:shd w:val="clear" w:color="auto" w:fill="FFFFFF"/>
        </w:rPr>
        <w:t xml:space="preserve">łodzież biorąca udział w warsztatach, przy współpracy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m.n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z norweską organizacją młodzieżową PRESS oraz </w:t>
      </w:r>
      <w:hyperlink r:id="rId11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 xml:space="preserve">World 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Obesity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 xml:space="preserve"> 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Federation</w:t>
        </w:r>
        <w:proofErr w:type="spellEnd"/>
      </w:hyperlink>
      <w:r>
        <w:rPr>
          <w:rFonts w:ascii="Arial" w:hAnsi="Arial" w:cs="Arial"/>
          <w:color w:val="222222"/>
          <w:shd w:val="clear" w:color="auto" w:fill="FFFFFF"/>
        </w:rPr>
        <w:t xml:space="preserve">, uchwaliła </w:t>
      </w:r>
      <w:hyperlink r:id="rId12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symboliczną deklarację młodych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 z czterema postulatami dotyczącymi ich zdrowia, kierowanymi do decydentów. To: zakaz reklam niezdrowych produktów dla dzieci, wprowadzenie podatku cukrowego od słodzonych napojów, edukacja dot. zdrowego odżywiania oraz możliwość uczestniczenia w organizowanych zajęciach ruchowych, które nie będą dodatkowo płatne. </w:t>
      </w:r>
    </w:p>
    <w:p w14:paraId="6FDA924E" w14:textId="77777777" w:rsidR="00946FF9" w:rsidRDefault="00946FF9" w:rsidP="00946FF9"/>
    <w:p w14:paraId="2F2BA63C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222222"/>
          <w:shd w:val="clear" w:color="auto" w:fill="FFFFFF"/>
        </w:rPr>
        <w:t xml:space="preserve">W ramach CO-CREATE powstało też m.in. </w:t>
      </w:r>
      <w:hyperlink r:id="rId13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narzędzie,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 które ma wspierać młodzież w komunikowaniu i ulepszaniu pomysłów na rozwiązanie problemów dotykających np. ich lokalną społeczność czy grupę rówieśniczą. </w:t>
      </w:r>
    </w:p>
    <w:p w14:paraId="389514DA" w14:textId="77777777" w:rsidR="00946FF9" w:rsidRDefault="00946FF9" w:rsidP="00946FF9"/>
    <w:p w14:paraId="4A4DCCDB" w14:textId="77777777" w:rsidR="00946FF9" w:rsidRDefault="00946FF9" w:rsidP="00946FF9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12 i 13 października odbędzie się międzynarodowa konferencja podsumowująca prace i efekty CO-CREATE: </w:t>
      </w:r>
      <w:hyperlink r:id="rId14" w:history="1"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Confronting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 xml:space="preserve"> 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Obesity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: Co-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creating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 xml:space="preserve"> policy with </w:t>
        </w:r>
        <w:proofErr w:type="spellStart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youth</w:t>
        </w:r>
        <w:proofErr w:type="spellEnd"/>
        <w:r>
          <w:rPr>
            <w:rStyle w:val="Hipercze"/>
            <w:rFonts w:ascii="Arial" w:hAnsi="Arial" w:cs="Arial"/>
            <w:color w:val="1155CC"/>
            <w:shd w:val="clear" w:color="auto" w:fill="FBFBFB"/>
          </w:rPr>
          <w:t>.</w:t>
        </w:r>
      </w:hyperlink>
      <w:r>
        <w:rPr>
          <w:rFonts w:ascii="Arial" w:hAnsi="Arial" w:cs="Arial"/>
          <w:color w:val="000000"/>
        </w:rPr>
        <w:t xml:space="preserve"> Osoby zainteresowane mogą dołączyć do niej poprzez transmisję online. </w:t>
      </w:r>
    </w:p>
    <w:p w14:paraId="637D439F" w14:textId="1327F146" w:rsidR="00581B44" w:rsidRPr="00064682" w:rsidRDefault="00581B44" w:rsidP="00064682">
      <w:pPr>
        <w:shd w:val="clear" w:color="auto" w:fill="FFFFFF"/>
        <w:spacing w:line="360" w:lineRule="auto"/>
        <w:jc w:val="both"/>
        <w:rPr>
          <w:sz w:val="22"/>
          <w:szCs w:val="22"/>
          <w:lang w:val="en-US"/>
        </w:rPr>
      </w:pPr>
    </w:p>
    <w:sectPr w:rsidR="00581B44" w:rsidRPr="00064682">
      <w:headerReference w:type="default" r:id="rId15"/>
      <w:footerReference w:type="default" r:id="rId16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1D60" w14:textId="77777777" w:rsidR="0027726D" w:rsidRDefault="0027726D">
      <w:r>
        <w:separator/>
      </w:r>
    </w:p>
  </w:endnote>
  <w:endnote w:type="continuationSeparator" w:id="0">
    <w:p w14:paraId="6BAF7718" w14:textId="77777777" w:rsidR="0027726D" w:rsidRDefault="0027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71886" w14:textId="77777777" w:rsidR="0027726D" w:rsidRDefault="0027726D">
      <w:r>
        <w:separator/>
      </w:r>
    </w:p>
  </w:footnote>
  <w:footnote w:type="continuationSeparator" w:id="0">
    <w:p w14:paraId="3E4CBAFE" w14:textId="77777777" w:rsidR="0027726D" w:rsidRDefault="00277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27726D"/>
    <w:rsid w:val="003D7A40"/>
    <w:rsid w:val="003E1E29"/>
    <w:rsid w:val="0040226F"/>
    <w:rsid w:val="0048575E"/>
    <w:rsid w:val="0057788C"/>
    <w:rsid w:val="00581B44"/>
    <w:rsid w:val="005C2457"/>
    <w:rsid w:val="006E2981"/>
    <w:rsid w:val="00707C36"/>
    <w:rsid w:val="007D788F"/>
    <w:rsid w:val="00835A53"/>
    <w:rsid w:val="008655D3"/>
    <w:rsid w:val="009276AE"/>
    <w:rsid w:val="00946FF9"/>
    <w:rsid w:val="00A003BD"/>
    <w:rsid w:val="00A45C54"/>
    <w:rsid w:val="00AB1FF2"/>
    <w:rsid w:val="00AE6906"/>
    <w:rsid w:val="00C174CF"/>
    <w:rsid w:val="00C4748B"/>
    <w:rsid w:val="00CC41E7"/>
    <w:rsid w:val="00D16149"/>
    <w:rsid w:val="00DE744C"/>
    <w:rsid w:val="00DF7E6D"/>
    <w:rsid w:val="00E228E9"/>
    <w:rsid w:val="00E87AC4"/>
    <w:rsid w:val="00F828A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nauka-i-badania/granty/22400-co-create" TargetMode="External"/><Relationship Id="rId13" Type="http://schemas.openxmlformats.org/officeDocument/2006/relationships/hyperlink" Target="https://s3-eu-west-1.amazonaws.com/wof-files/Youth_Toolkit_v7_(FINAL_VARIANT)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crf.org/" TargetMode="External"/><Relationship Id="rId12" Type="http://schemas.openxmlformats.org/officeDocument/2006/relationships/hyperlink" Target="https://www.worldobesity.org/downloads/healthy_voices_downloads/CO-CREATE_Youth_Declaration_-_Adpoted_version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orldobesity.org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onlinelibrary.wiley.com/doi/10.1111/obr.136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library.wiley.com/toc/1467789x/2023/24/S2" TargetMode="External"/><Relationship Id="rId14" Type="http://schemas.openxmlformats.org/officeDocument/2006/relationships/hyperlink" Target="https://www.worldobesity.org/training-and-events/events/confronting-obesity-co-creating-policy-with-yout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6</cp:revision>
  <dcterms:created xsi:type="dcterms:W3CDTF">2023-10-09T12:20:00Z</dcterms:created>
  <dcterms:modified xsi:type="dcterms:W3CDTF">2023-10-10T08:55:00Z</dcterms:modified>
</cp:coreProperties>
</file>