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7512" w:rsidRDefault="004D7512"/>
    <w:p w14:paraId="00000002" w14:textId="77777777" w:rsidR="004D7512" w:rsidRDefault="004D7512"/>
    <w:p w14:paraId="00000003" w14:textId="77777777" w:rsidR="004D7512" w:rsidRDefault="00CA289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Style w:val="a2"/>
        <w:tblW w:w="963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4D7512" w14:paraId="01306796" w14:textId="77777777">
        <w:trPr>
          <w:trHeight w:val="836"/>
        </w:trPr>
        <w:tc>
          <w:tcPr>
            <w:tcW w:w="9634" w:type="dxa"/>
            <w:gridSpan w:val="3"/>
            <w:shd w:val="clear" w:color="auto" w:fill="C3BD96"/>
            <w:vAlign w:val="center"/>
          </w:tcPr>
          <w:p w14:paraId="00000004" w14:textId="77777777" w:rsidR="004D7512" w:rsidRDefault="00CA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ZGŁOSZENIE POTENCJALNEGO PROMOTORA POMOCNICZEGO</w:t>
            </w:r>
          </w:p>
          <w:p w14:paraId="00000005" w14:textId="77777777" w:rsidR="004D7512" w:rsidRDefault="00CA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 Szkole Doktorskiej Uniwersytetu SWPS</w:t>
            </w:r>
          </w:p>
        </w:tc>
      </w:tr>
      <w:tr w:rsidR="004D7512" w14:paraId="390298F8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08" w14:textId="77777777" w:rsidR="004D7512" w:rsidRDefault="00CA289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badawczym/grupie badawczej (nazwa)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608B0C81" w14:textId="77777777" w:rsidR="004D7512" w:rsidRDefault="009F03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Mateusz Felczak</w:t>
            </w:r>
          </w:p>
          <w:p w14:paraId="089718D1" w14:textId="77777777" w:rsidR="009F0319" w:rsidRDefault="009F03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Centrum Kulturowych Badań Technologii </w:t>
            </w:r>
          </w:p>
          <w:p w14:paraId="00000009" w14:textId="5EE4BF98" w:rsidR="009F0319" w:rsidRDefault="009F03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(Instytut Nauk Humanistycznych)</w:t>
            </w:r>
          </w:p>
        </w:tc>
      </w:tr>
      <w:tr w:rsidR="004D7512" w14:paraId="33B333C5" w14:textId="77777777">
        <w:trPr>
          <w:trHeight w:val="340"/>
        </w:trPr>
        <w:tc>
          <w:tcPr>
            <w:tcW w:w="4817" w:type="dxa"/>
          </w:tcPr>
          <w:p w14:paraId="0000000B" w14:textId="77777777" w:rsidR="004D7512" w:rsidRDefault="00CA289B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(m.in. link do ORCID, link do strony, link do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), 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5EC452B9" w14:textId="77777777" w:rsidR="004D7512" w:rsidRDefault="00F61AE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8" w:history="1">
              <w:r w:rsidRPr="00FD2B59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https://orcid.org/0000-0001-8042-6965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6D640C8" w14:textId="77777777" w:rsidR="00F61AE2" w:rsidRDefault="00F61AE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00C" w14:textId="5C7434A3" w:rsidR="00F61AE2" w:rsidRDefault="00F61AE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2019-2022 grant Sonatina (NCN) </w:t>
            </w:r>
            <w:r w:rsidRPr="00F61AE2">
              <w:rPr>
                <w:rFonts w:ascii="Calibri" w:eastAsia="Calibri" w:hAnsi="Calibri" w:cs="Calibri"/>
                <w:sz w:val="20"/>
                <w:szCs w:val="20"/>
              </w:rPr>
              <w:t>„Masowe wydarzenia sportu elektronicznego w Polsce i w Hongkongu”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D8344D" w:rsidRPr="00D8344D">
              <w:rPr>
                <w:rFonts w:ascii="Calibri" w:eastAsia="Calibri" w:hAnsi="Calibri" w:cs="Calibri"/>
                <w:sz w:val="20"/>
                <w:szCs w:val="20"/>
              </w:rPr>
              <w:t>2019/32/C/HS2/00614</w:t>
            </w:r>
          </w:p>
        </w:tc>
      </w:tr>
      <w:tr w:rsidR="004D7512" w14:paraId="7CD5CB0E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0E" w14:textId="77777777" w:rsidR="004D7512" w:rsidRDefault="00CA289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o polityce i administracji, nauki o kulturze i religii, literaturoznawstwo,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psychologia, sztuki plastyczne i konserwacja dzieł sztuki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0F" w14:textId="587B2AF5" w:rsidR="004D7512" w:rsidRDefault="00C905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Nauki o kulturze i religii</w:t>
            </w:r>
          </w:p>
        </w:tc>
      </w:tr>
      <w:tr w:rsidR="004D7512" w14:paraId="30DBC4A9" w14:textId="77777777">
        <w:trPr>
          <w:trHeight w:val="340"/>
        </w:trPr>
        <w:tc>
          <w:tcPr>
            <w:tcW w:w="4817" w:type="dxa"/>
            <w:shd w:val="clear" w:color="auto" w:fill="auto"/>
          </w:tcPr>
          <w:p w14:paraId="00000011" w14:textId="77777777" w:rsidR="004D7512" w:rsidRDefault="00CA289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promotora (kilka zdań pozwalających na zorientowanie się, czym się zajmuje) oraz ewentualny link do strony internetowej/zespołu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3E39AD8" w14:textId="279FC14D" w:rsidR="004D7512" w:rsidRDefault="00C9052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9" w:history="1">
              <w:r w:rsidRPr="00FD2B59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https://swps.pl/mateusz-felczak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6C7635E" w14:textId="3AF63070" w:rsidR="009F0319" w:rsidRDefault="009F031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10" w:history="1">
              <w:r w:rsidRPr="00FD2B59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https://swps.pl/nauka-i-badania/poznaj-nasz-potencjal/centra-badawcze/876-instytuty-naukowe/instytut-nauk-humanistycznych/centra-i-laboratoria/32550-centrum-kulturowych-badan-technologii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0000012" w14:textId="3785D25A" w:rsidR="008E77AF" w:rsidRDefault="008E77AF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7512" w14:paraId="7A144282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14" w14:textId="77777777" w:rsidR="004D7512" w:rsidRDefault="00CA289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15" w14:textId="72D18A48" w:rsidR="004D7512" w:rsidRDefault="00A9145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9145C">
              <w:rPr>
                <w:rFonts w:ascii="Calibri" w:eastAsia="Calibri" w:hAnsi="Calibri" w:cs="Calibri"/>
                <w:sz w:val="20"/>
                <w:szCs w:val="20"/>
              </w:rPr>
              <w:t>groznawstwo</w:t>
            </w:r>
            <w:proofErr w:type="spellEnd"/>
            <w:r w:rsidRPr="00A9145C">
              <w:rPr>
                <w:rFonts w:ascii="Calibri" w:eastAsia="Calibri" w:hAnsi="Calibri" w:cs="Calibri"/>
                <w:sz w:val="20"/>
                <w:szCs w:val="20"/>
              </w:rPr>
              <w:t xml:space="preserve"> i gry cyfrowe, humanistyka cyfrowa,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studia platformowe</w:t>
            </w:r>
            <w:r w:rsidRPr="00A9145C">
              <w:rPr>
                <w:rFonts w:ascii="Calibri" w:eastAsia="Calibri" w:hAnsi="Calibri" w:cs="Calibri"/>
                <w:sz w:val="20"/>
                <w:szCs w:val="20"/>
              </w:rPr>
              <w:t xml:space="preserve">, studia nad oprogramowaniem (software </w:t>
            </w:r>
            <w:proofErr w:type="spellStart"/>
            <w:r w:rsidRPr="00A9145C"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 w:rsidRPr="00A9145C">
              <w:rPr>
                <w:rFonts w:ascii="Calibri" w:eastAsia="Calibri" w:hAnsi="Calibri" w:cs="Calibri"/>
                <w:sz w:val="20"/>
                <w:szCs w:val="20"/>
              </w:rPr>
              <w:t xml:space="preserve">), obiegi </w:t>
            </w:r>
            <w:proofErr w:type="spellStart"/>
            <w:r w:rsidRPr="00A9145C">
              <w:rPr>
                <w:rFonts w:ascii="Calibri" w:eastAsia="Calibri" w:hAnsi="Calibri" w:cs="Calibri"/>
                <w:sz w:val="20"/>
                <w:szCs w:val="20"/>
              </w:rPr>
              <w:t>fanowskie</w:t>
            </w:r>
            <w:proofErr w:type="spellEnd"/>
            <w:r w:rsidRPr="00A9145C">
              <w:rPr>
                <w:rFonts w:ascii="Calibri" w:eastAsia="Calibri" w:hAnsi="Calibri" w:cs="Calibri"/>
                <w:sz w:val="20"/>
                <w:szCs w:val="20"/>
              </w:rPr>
              <w:t xml:space="preserve"> i fan </w:t>
            </w:r>
            <w:proofErr w:type="spellStart"/>
            <w:r w:rsidRPr="00A9145C"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 w:rsidRPr="00A9145C">
              <w:rPr>
                <w:rFonts w:ascii="Calibri" w:eastAsia="Calibri" w:hAnsi="Calibri" w:cs="Calibri"/>
                <w:sz w:val="20"/>
                <w:szCs w:val="20"/>
              </w:rPr>
              <w:t>, muzyka w nowych mediach i cyfrowe obiegi muzyki współczesnej, popkultura cyfrowa ze szczególnym uwzględnieniem Azji</w:t>
            </w:r>
          </w:p>
        </w:tc>
      </w:tr>
      <w:tr w:rsidR="004D7512" w14:paraId="0E73784F" w14:textId="77777777">
        <w:trPr>
          <w:trHeight w:val="259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00000017" w14:textId="77777777" w:rsidR="004D7512" w:rsidRDefault="00CA289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 </w:t>
            </w:r>
            <w:sdt>
              <w:sdtPr>
                <w:tag w:val="goog_rdk_0"/>
                <w:id w:val="-1255434448"/>
              </w:sdtPr>
              <w:sdtEndPr/>
              <w:sdtContent/>
            </w:sdt>
            <w:r>
              <w:rPr>
                <w:rFonts w:ascii="Calibri" w:eastAsia="Calibri" w:hAnsi="Calibri" w:cs="Calibri"/>
                <w:sz w:val="20"/>
                <w:szCs w:val="20"/>
              </w:rPr>
              <w:t>byłby w stanie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0000018" w14:textId="77777777" w:rsidR="004D7512" w:rsidRDefault="00CA289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000019" w14:textId="77777777" w:rsidR="004D7512" w:rsidRDefault="00CA289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4D7512" w14:paraId="7EDB2CA9" w14:textId="77777777">
        <w:trPr>
          <w:trHeight w:val="648"/>
        </w:trPr>
        <w:tc>
          <w:tcPr>
            <w:tcW w:w="4817" w:type="dxa"/>
            <w:vMerge/>
            <w:shd w:val="clear" w:color="auto" w:fill="auto"/>
            <w:vAlign w:val="center"/>
          </w:tcPr>
          <w:p w14:paraId="0000001A" w14:textId="77777777" w:rsidR="004D7512" w:rsidRDefault="004D7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000001B" w14:textId="72ABB663" w:rsidR="004D7512" w:rsidRDefault="004D7512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00001C" w14:textId="163B9B4A" w:rsidR="004D7512" w:rsidRDefault="00882843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4D7512" w14:paraId="394D57EA" w14:textId="77777777">
        <w:trPr>
          <w:trHeight w:val="340"/>
        </w:trPr>
        <w:tc>
          <w:tcPr>
            <w:tcW w:w="4817" w:type="dxa"/>
            <w:shd w:val="clear" w:color="auto" w:fill="F2F2F2"/>
            <w:vAlign w:val="center"/>
          </w:tcPr>
          <w:p w14:paraId="0000001D" w14:textId="77777777" w:rsidR="004D7512" w:rsidRDefault="00CA289B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0000001E" w14:textId="77777777" w:rsidR="004D7512" w:rsidRDefault="00CA28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programie ISD</w:t>
            </w:r>
          </w:p>
          <w:p w14:paraId="0000001F" w14:textId="77777777" w:rsidR="004D7512" w:rsidRDefault="00CA28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Szkole Doktorskiej</w:t>
            </w:r>
          </w:p>
          <w:p w14:paraId="00000020" w14:textId="77777777" w:rsidR="004D7512" w:rsidRDefault="00CA28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21" w14:textId="018E36FF" w:rsidR="004D7512" w:rsidRDefault="00A9145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 / </w:t>
            </w:r>
            <w:r w:rsidR="009F0319">
              <w:rPr>
                <w:rFonts w:ascii="Calibri" w:eastAsia="Calibri" w:hAnsi="Calibri" w:cs="Calibri"/>
                <w:sz w:val="20"/>
                <w:szCs w:val="20"/>
              </w:rPr>
              <w:t>n/d</w:t>
            </w:r>
          </w:p>
        </w:tc>
      </w:tr>
      <w:tr w:rsidR="004D7512" w14:paraId="6732840C" w14:textId="77777777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0000023" w14:textId="77777777" w:rsidR="004D7512" w:rsidRDefault="00CA289B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0000024" w14:textId="783FA7A5" w:rsidR="004D7512" w:rsidRDefault="009F03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n/d</w:t>
            </w:r>
          </w:p>
        </w:tc>
      </w:tr>
      <w:tr w:rsidR="004D7512" w14:paraId="1800AA9C" w14:textId="77777777">
        <w:trPr>
          <w:trHeight w:val="340"/>
        </w:trPr>
        <w:tc>
          <w:tcPr>
            <w:tcW w:w="4817" w:type="dxa"/>
            <w:shd w:val="clear" w:color="auto" w:fill="F2F2F2"/>
            <w:vAlign w:val="center"/>
          </w:tcPr>
          <w:p w14:paraId="00000026" w14:textId="77777777" w:rsidR="004D7512" w:rsidRDefault="00CA289B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27" w14:textId="6E25DFB1" w:rsidR="004D7512" w:rsidRDefault="009F03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n/d</w:t>
            </w:r>
          </w:p>
        </w:tc>
      </w:tr>
      <w:tr w:rsidR="004D7512" w14:paraId="6C9DEBE0" w14:textId="77777777">
        <w:trPr>
          <w:trHeight w:val="1215"/>
        </w:trPr>
        <w:tc>
          <w:tcPr>
            <w:tcW w:w="9634" w:type="dxa"/>
            <w:gridSpan w:val="3"/>
            <w:shd w:val="clear" w:color="auto" w:fill="C3BD96"/>
            <w:vAlign w:val="center"/>
          </w:tcPr>
          <w:p w14:paraId="00000029" w14:textId="77777777" w:rsidR="004D7512" w:rsidRDefault="00CA289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14:paraId="0000002A" w14:textId="77777777" w:rsidR="004D7512" w:rsidRDefault="00CA289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Kandydaci na doktorantów powinni skontaktować się z wybranymi przez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br/>
              <w:t xml:space="preserve">siebie potencjalnymi promotorami naukowymi, którzy są członkami centrów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br/>
              <w:t>i zespołów badawczych</w:t>
            </w:r>
          </w:p>
        </w:tc>
      </w:tr>
      <w:tr w:rsidR="004D7512" w14:paraId="016EDBFA" w14:textId="77777777">
        <w:trPr>
          <w:trHeight w:val="1260"/>
        </w:trPr>
        <w:tc>
          <w:tcPr>
            <w:tcW w:w="4817" w:type="dxa"/>
            <w:shd w:val="clear" w:color="auto" w:fill="F2F2F2"/>
          </w:tcPr>
          <w:p w14:paraId="0000002D" w14:textId="77777777" w:rsidR="004D7512" w:rsidRDefault="00CA289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2E" w14:textId="79DB4B9B" w:rsidR="004D7512" w:rsidRDefault="00882843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Znajomość j. angielskiego umożliwiająca lekturę tekstów akademickich</w:t>
            </w:r>
          </w:p>
        </w:tc>
      </w:tr>
      <w:tr w:rsidR="004D7512" w14:paraId="14F9B301" w14:textId="77777777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0000030" w14:textId="77777777" w:rsidR="004D7512" w:rsidRDefault="00CA289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0000031" w14:textId="77777777" w:rsidR="004D7512" w:rsidRDefault="00CA289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00000032" w14:textId="77777777" w:rsidR="004D7512" w:rsidRDefault="00CA289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00000033" w14:textId="77777777" w:rsidR="004D7512" w:rsidRDefault="00CA289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00000034" w14:textId="160F7C38" w:rsidR="004D7512" w:rsidRDefault="00F61AE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x</w:t>
            </w:r>
            <w:r w:rsidR="00CA289B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4D7512" w14:paraId="4A54F525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36" w14:textId="77777777" w:rsidR="004D7512" w:rsidRDefault="00CA289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00000037" w14:textId="77777777" w:rsidR="004D7512" w:rsidRDefault="00CA289B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38" w14:textId="0A109801" w:rsidR="004D7512" w:rsidRDefault="004340C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Poniedziałki, wtorki i środy</w:t>
            </w:r>
          </w:p>
        </w:tc>
      </w:tr>
      <w:tr w:rsidR="004D7512" w14:paraId="384D723B" w14:textId="77777777">
        <w:trPr>
          <w:trHeight w:val="340"/>
        </w:trPr>
        <w:tc>
          <w:tcPr>
            <w:tcW w:w="4817" w:type="dxa"/>
            <w:shd w:val="clear" w:color="auto" w:fill="auto"/>
          </w:tcPr>
          <w:p w14:paraId="0000003A" w14:textId="77777777" w:rsidR="004D7512" w:rsidRDefault="00CA289B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000003B" w14:textId="77777777" w:rsidR="004D7512" w:rsidRDefault="004D751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03D" w14:textId="77777777" w:rsidR="004D7512" w:rsidRDefault="004D7512">
      <w:pPr>
        <w:jc w:val="both"/>
      </w:pPr>
    </w:p>
    <w:sectPr w:rsidR="004D7512">
      <w:footerReference w:type="default" r:id="rId11"/>
      <w:headerReference w:type="first" r:id="rId12"/>
      <w:footerReference w:type="first" r:id="rId13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F978" w14:textId="77777777" w:rsidR="00000000" w:rsidRDefault="00CA289B">
      <w:r>
        <w:separator/>
      </w:r>
    </w:p>
  </w:endnote>
  <w:endnote w:type="continuationSeparator" w:id="0">
    <w:p w14:paraId="6C05FD55" w14:textId="77777777" w:rsidR="00000000" w:rsidRDefault="00CA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6E8D2759" w:rsidR="004D7512" w:rsidRDefault="00CA289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61AE2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 xml:space="preserve">|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0AD027A2" w:rsidR="004D7512" w:rsidRDefault="00CA289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61AE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A0EC" w14:textId="77777777" w:rsidR="00000000" w:rsidRDefault="00CA289B">
      <w:r>
        <w:separator/>
      </w:r>
    </w:p>
  </w:footnote>
  <w:footnote w:type="continuationSeparator" w:id="0">
    <w:p w14:paraId="675C5E8F" w14:textId="77777777" w:rsidR="00000000" w:rsidRDefault="00CA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4D7512" w:rsidRDefault="00CA289B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217170</wp:posOffset>
              </wp:positionV>
              <wp:extent cx="4038600" cy="723900"/>
              <wp:effectExtent l="0" t="0" r="0" b="0"/>
              <wp:wrapSquare wrapText="bothSides" distT="45720" distB="45720" distL="114300" distR="114300"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1463" y="3422813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1C56CC" w14:textId="77777777" w:rsidR="004D7512" w:rsidRDefault="00CA289B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Rekrutacja 2024/2025</w:t>
                          </w:r>
                        </w:p>
                        <w:p w14:paraId="623AA334" w14:textId="77777777" w:rsidR="004D7512" w:rsidRDefault="00CA289B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Formularz do rekrutacji – promotor pomocniczy</w:t>
                          </w:r>
                        </w:p>
                        <w:p w14:paraId="7E93EC96" w14:textId="77777777" w:rsidR="004D7512" w:rsidRDefault="004D7512">
                          <w:pPr>
                            <w:textDirection w:val="btLr"/>
                          </w:pPr>
                        </w:p>
                        <w:p w14:paraId="0BE82983" w14:textId="77777777" w:rsidR="004D7512" w:rsidRDefault="00CA289B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u w:val="single"/>
                            </w:rPr>
                            <w:t>www.swps.pl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209.25pt;margin-top:17.1pt;width:318pt;height:5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" stroked="f">
              <v:textbox inset="2.53958mm,1.2694mm,2.53958mm,1.2694mm">
                <w:txbxContent>
                  <w:p w14:paraId="281C56CC" w14:textId="77777777" w:rsidR="004D7512" w:rsidRDefault="00CA289B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Rekrutacja 2024/2025</w:t>
                    </w:r>
                  </w:p>
                  <w:p w14:paraId="623AA334" w14:textId="77777777" w:rsidR="004D7512" w:rsidRDefault="00CA289B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Formularz do rekrutacji – promotor pomocniczy</w:t>
                    </w:r>
                  </w:p>
                  <w:p w14:paraId="7E93EC96" w14:textId="77777777" w:rsidR="004D7512" w:rsidRDefault="004D7512">
                    <w:pPr>
                      <w:textDirection w:val="btLr"/>
                    </w:pPr>
                  </w:p>
                  <w:p w14:paraId="0BE82983" w14:textId="77777777" w:rsidR="004D7512" w:rsidRDefault="00CA289B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u w:val="single"/>
                      </w:rPr>
                      <w:t>www.swps.pl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0CE8"/>
    <w:multiLevelType w:val="multilevel"/>
    <w:tmpl w:val="AE0475C4"/>
    <w:lvl w:ilvl="0">
      <w:start w:val="1"/>
      <w:numFmt w:val="bullet"/>
      <w:lvlText w:val="­"/>
      <w:lvlJc w:val="left"/>
      <w:pPr>
        <w:ind w:left="8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12"/>
    <w:rsid w:val="004340CB"/>
    <w:rsid w:val="004D7512"/>
    <w:rsid w:val="005651DF"/>
    <w:rsid w:val="00882843"/>
    <w:rsid w:val="008E77AF"/>
    <w:rsid w:val="009F0319"/>
    <w:rsid w:val="00A9145C"/>
    <w:rsid w:val="00C9052B"/>
    <w:rsid w:val="00CA289B"/>
    <w:rsid w:val="00D8344D"/>
    <w:rsid w:val="00F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FEF4"/>
  <w15:docId w15:val="{817E5447-C0E4-4FB6-A241-3B19DE91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8CC"/>
    <w:rPr>
      <w:color w:val="605E5C"/>
      <w:shd w:val="clear" w:color="auto" w:fill="E1DFDD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042-696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wps.pl/nauka-i-badania/poznaj-nasz-potencjal/centra-badawcze/876-instytuty-naukowe/instytut-nauk-humanistycznych/centra-i-laboratoria/32550-centrum-kulturowych-badan-technolog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ps.pl/mateusz-felcza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C19fdT49lrpAVcHbE2/cr2E6Gg==">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badacz</cp:lastModifiedBy>
  <cp:revision>2</cp:revision>
  <dcterms:created xsi:type="dcterms:W3CDTF">2024-02-21T12:46:00Z</dcterms:created>
  <dcterms:modified xsi:type="dcterms:W3CDTF">2024-02-21T12:46:00Z</dcterms:modified>
</cp:coreProperties>
</file>