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12B97" w14:textId="77777777" w:rsidR="000206AD" w:rsidRPr="0011667C" w:rsidRDefault="000206AD" w:rsidP="0011667C">
      <w:pPr>
        <w:jc w:val="right"/>
        <w:rPr>
          <w:rFonts w:ascii="Palatino Linotype" w:hAnsi="Palatino Linotype"/>
          <w:sz w:val="24"/>
          <w:szCs w:val="24"/>
          <w:lang w:val="en-US"/>
        </w:rPr>
      </w:pPr>
      <w:r w:rsidRPr="0011667C">
        <w:rPr>
          <w:rFonts w:ascii="Palatino Linotype" w:hAnsi="Palatino Linotype"/>
          <w:sz w:val="24"/>
          <w:szCs w:val="24"/>
          <w:lang w:val="en-US"/>
        </w:rPr>
        <w:t>Warsaw, January 2, 2024</w:t>
      </w:r>
    </w:p>
    <w:p w14:paraId="3701FE92" w14:textId="77777777" w:rsidR="000206AD" w:rsidRPr="0011667C" w:rsidRDefault="000206AD" w:rsidP="0011667C">
      <w:pPr>
        <w:jc w:val="both"/>
        <w:rPr>
          <w:rFonts w:ascii="Palatino Linotype" w:hAnsi="Palatino Linotype"/>
          <w:sz w:val="24"/>
          <w:szCs w:val="24"/>
          <w:lang w:val="en-US"/>
        </w:rPr>
      </w:pPr>
    </w:p>
    <w:p w14:paraId="62900226" w14:textId="77777777" w:rsidR="000206AD" w:rsidRPr="0011667C" w:rsidRDefault="000206AD" w:rsidP="0011667C">
      <w:pPr>
        <w:jc w:val="both"/>
        <w:rPr>
          <w:rFonts w:ascii="Palatino Linotype" w:hAnsi="Palatino Linotype"/>
          <w:sz w:val="24"/>
          <w:szCs w:val="24"/>
          <w:lang w:val="en-US"/>
        </w:rPr>
      </w:pPr>
    </w:p>
    <w:p w14:paraId="49AF6736" w14:textId="589E47D9" w:rsidR="000206AD" w:rsidRPr="0011667C" w:rsidRDefault="000206AD" w:rsidP="0011667C">
      <w:pPr>
        <w:spacing w:after="0"/>
        <w:jc w:val="both"/>
        <w:rPr>
          <w:rFonts w:ascii="Palatino Linotype" w:hAnsi="Palatino Linotype"/>
          <w:sz w:val="24"/>
          <w:szCs w:val="24"/>
          <w:lang w:val="en-US"/>
        </w:rPr>
      </w:pPr>
      <w:r w:rsidRPr="0011667C">
        <w:rPr>
          <w:rFonts w:ascii="Palatino Linotype" w:hAnsi="Palatino Linotype"/>
          <w:sz w:val="24"/>
          <w:szCs w:val="24"/>
          <w:lang w:val="en-US"/>
        </w:rPr>
        <w:t>Author:</w:t>
      </w:r>
      <w:r w:rsidR="00D14A07">
        <w:rPr>
          <w:rFonts w:ascii="Palatino Linotype" w:hAnsi="Palatino Linotype"/>
          <w:sz w:val="24"/>
          <w:szCs w:val="24"/>
          <w:lang w:val="en-US"/>
        </w:rPr>
        <w:t xml:space="preserve"> </w:t>
      </w:r>
      <w:proofErr w:type="spellStart"/>
      <w:r w:rsidR="00D14A07">
        <w:rPr>
          <w:rFonts w:ascii="Palatino Linotype" w:hAnsi="Palatino Linotype"/>
          <w:sz w:val="24"/>
          <w:szCs w:val="24"/>
          <w:lang w:val="en-US"/>
        </w:rPr>
        <w:t>mgr</w:t>
      </w:r>
      <w:proofErr w:type="spellEnd"/>
      <w:r w:rsidRPr="0011667C">
        <w:rPr>
          <w:rFonts w:ascii="Palatino Linotype" w:hAnsi="Palatino Linotype"/>
          <w:sz w:val="24"/>
          <w:szCs w:val="24"/>
          <w:lang w:val="en-US"/>
        </w:rPr>
        <w:t xml:space="preserve"> Honorata Janik-Skowrońska</w:t>
      </w:r>
    </w:p>
    <w:p w14:paraId="691762AC" w14:textId="77777777" w:rsidR="000206AD" w:rsidRPr="0011667C" w:rsidRDefault="000206AD" w:rsidP="0011667C">
      <w:pPr>
        <w:spacing w:after="0"/>
        <w:jc w:val="both"/>
        <w:rPr>
          <w:rFonts w:ascii="Palatino Linotype" w:hAnsi="Palatino Linotype"/>
          <w:sz w:val="24"/>
          <w:szCs w:val="24"/>
          <w:lang w:val="en-US"/>
        </w:rPr>
      </w:pPr>
      <w:r w:rsidRPr="0011667C">
        <w:rPr>
          <w:rFonts w:ascii="Palatino Linotype" w:hAnsi="Palatino Linotype"/>
          <w:sz w:val="24"/>
          <w:szCs w:val="24"/>
          <w:lang w:val="en-US"/>
        </w:rPr>
        <w:t>Doctoral dissertation prepared under the supervision of:</w:t>
      </w:r>
    </w:p>
    <w:p w14:paraId="41315B71" w14:textId="5BE735F1" w:rsidR="000206AD" w:rsidRPr="0011667C" w:rsidRDefault="000206AD" w:rsidP="0011667C">
      <w:pPr>
        <w:spacing w:after="0"/>
        <w:jc w:val="both"/>
        <w:rPr>
          <w:rFonts w:ascii="Palatino Linotype" w:hAnsi="Palatino Linotype"/>
          <w:sz w:val="24"/>
          <w:szCs w:val="24"/>
          <w:lang w:val="en-US"/>
        </w:rPr>
      </w:pPr>
      <w:r w:rsidRPr="0011667C">
        <w:rPr>
          <w:rFonts w:ascii="Palatino Linotype" w:hAnsi="Palatino Linotype"/>
          <w:sz w:val="24"/>
          <w:szCs w:val="24"/>
          <w:lang w:val="en-US"/>
        </w:rPr>
        <w:t xml:space="preserve">prof. </w:t>
      </w:r>
      <w:proofErr w:type="spellStart"/>
      <w:r w:rsidR="00D14A07">
        <w:rPr>
          <w:rFonts w:ascii="Palatino Linotype" w:hAnsi="Palatino Linotype"/>
          <w:sz w:val="24"/>
          <w:szCs w:val="24"/>
          <w:lang w:val="en-US"/>
        </w:rPr>
        <w:t>dr</w:t>
      </w:r>
      <w:proofErr w:type="spellEnd"/>
      <w:r w:rsidR="00D14A07">
        <w:rPr>
          <w:rFonts w:ascii="Palatino Linotype" w:hAnsi="Palatino Linotype"/>
          <w:sz w:val="24"/>
          <w:szCs w:val="24"/>
          <w:lang w:val="en-US"/>
        </w:rPr>
        <w:t xml:space="preserve"> hab. </w:t>
      </w:r>
      <w:r w:rsidRPr="0011667C">
        <w:rPr>
          <w:rFonts w:ascii="Palatino Linotype" w:hAnsi="Palatino Linotype"/>
          <w:sz w:val="24"/>
          <w:szCs w:val="24"/>
          <w:lang w:val="en-US"/>
        </w:rPr>
        <w:t>Bronisława Sitek</w:t>
      </w:r>
    </w:p>
    <w:p w14:paraId="1D8DDAAA" w14:textId="77777777" w:rsidR="000206AD" w:rsidRPr="0011667C" w:rsidRDefault="000206AD" w:rsidP="0011667C">
      <w:pPr>
        <w:spacing w:after="0"/>
        <w:jc w:val="both"/>
        <w:rPr>
          <w:rFonts w:ascii="Palatino Linotype" w:hAnsi="Palatino Linotype"/>
          <w:sz w:val="24"/>
          <w:szCs w:val="24"/>
          <w:lang w:val="en-US"/>
        </w:rPr>
      </w:pPr>
      <w:r w:rsidRPr="0011667C">
        <w:rPr>
          <w:rFonts w:ascii="Palatino Linotype" w:hAnsi="Palatino Linotype"/>
          <w:sz w:val="24"/>
          <w:szCs w:val="24"/>
          <w:lang w:val="en-US"/>
        </w:rPr>
        <w:t>and</w:t>
      </w:r>
    </w:p>
    <w:p w14:paraId="660A72B7" w14:textId="2B2421BC" w:rsidR="000206AD" w:rsidRPr="0011667C" w:rsidRDefault="00D14A07" w:rsidP="0011667C">
      <w:pPr>
        <w:spacing w:after="0"/>
        <w:jc w:val="both"/>
        <w:rPr>
          <w:rFonts w:ascii="Palatino Linotype" w:hAnsi="Palatino Linotype"/>
          <w:sz w:val="24"/>
          <w:szCs w:val="24"/>
          <w:lang w:val="en-US"/>
        </w:rPr>
      </w:pPr>
      <w:proofErr w:type="spellStart"/>
      <w:r>
        <w:rPr>
          <w:rFonts w:ascii="Palatino Linotype" w:hAnsi="Palatino Linotype"/>
          <w:sz w:val="24"/>
          <w:szCs w:val="24"/>
          <w:lang w:val="en-US"/>
        </w:rPr>
        <w:t>dr</w:t>
      </w:r>
      <w:proofErr w:type="spellEnd"/>
      <w:r>
        <w:rPr>
          <w:rFonts w:ascii="Palatino Linotype" w:hAnsi="Palatino Linotype"/>
          <w:sz w:val="24"/>
          <w:szCs w:val="24"/>
          <w:lang w:val="en-US"/>
        </w:rPr>
        <w:t xml:space="preserve"> hab.</w:t>
      </w:r>
      <w:r w:rsidR="000206AD" w:rsidRPr="0011667C">
        <w:rPr>
          <w:rFonts w:ascii="Palatino Linotype" w:hAnsi="Palatino Linotype"/>
          <w:sz w:val="24"/>
          <w:szCs w:val="24"/>
          <w:lang w:val="en-US"/>
        </w:rPr>
        <w:t xml:space="preserve"> Małgorzata Such–</w:t>
      </w:r>
      <w:proofErr w:type="spellStart"/>
      <w:r w:rsidR="000206AD" w:rsidRPr="0011667C">
        <w:rPr>
          <w:rFonts w:ascii="Palatino Linotype" w:hAnsi="Palatino Linotype"/>
          <w:sz w:val="24"/>
          <w:szCs w:val="24"/>
          <w:lang w:val="en-US"/>
        </w:rPr>
        <w:t>Pyrgiel</w:t>
      </w:r>
      <w:proofErr w:type="spellEnd"/>
      <w:r w:rsidR="000206AD" w:rsidRPr="0011667C">
        <w:rPr>
          <w:rFonts w:ascii="Palatino Linotype" w:hAnsi="Palatino Linotype"/>
          <w:sz w:val="24"/>
          <w:szCs w:val="24"/>
          <w:lang w:val="en-US"/>
        </w:rPr>
        <w:t xml:space="preserve"> prof. AWSGE</w:t>
      </w:r>
    </w:p>
    <w:p w14:paraId="468CED6F" w14:textId="39DFB0D8" w:rsidR="000206AD" w:rsidRPr="0011667C" w:rsidRDefault="000206AD" w:rsidP="0011667C">
      <w:pPr>
        <w:spacing w:after="0"/>
        <w:jc w:val="both"/>
        <w:rPr>
          <w:rFonts w:ascii="Palatino Linotype" w:hAnsi="Palatino Linotype"/>
          <w:sz w:val="24"/>
          <w:szCs w:val="24"/>
          <w:lang w:val="en-US"/>
        </w:rPr>
      </w:pPr>
      <w:r w:rsidRPr="0011667C">
        <w:rPr>
          <w:rFonts w:ascii="Palatino Linotype" w:hAnsi="Palatino Linotype"/>
          <w:sz w:val="24"/>
          <w:szCs w:val="24"/>
          <w:lang w:val="en-US"/>
        </w:rPr>
        <w:t>at the Faculty of Law of SWPS University in Warsaw.</w:t>
      </w:r>
    </w:p>
    <w:p w14:paraId="160CF23D" w14:textId="77777777" w:rsidR="000206AD" w:rsidRPr="0011667C" w:rsidRDefault="000206AD" w:rsidP="0011667C">
      <w:pPr>
        <w:jc w:val="both"/>
        <w:rPr>
          <w:rFonts w:ascii="Palatino Linotype" w:hAnsi="Palatino Linotype"/>
          <w:sz w:val="24"/>
          <w:szCs w:val="24"/>
          <w:lang w:val="en-US"/>
        </w:rPr>
      </w:pPr>
    </w:p>
    <w:p w14:paraId="1BFAC597" w14:textId="77777777" w:rsidR="000206AD" w:rsidRPr="0011667C" w:rsidRDefault="000206AD" w:rsidP="0011667C">
      <w:pPr>
        <w:jc w:val="both"/>
        <w:rPr>
          <w:rFonts w:ascii="Palatino Linotype" w:hAnsi="Palatino Linotype"/>
          <w:sz w:val="24"/>
          <w:szCs w:val="24"/>
          <w:lang w:val="en-US"/>
        </w:rPr>
      </w:pPr>
    </w:p>
    <w:p w14:paraId="4ABD4A9D" w14:textId="5E293AA4" w:rsidR="00AD7951"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Summary of doctoral dissertation: Legal and social conditions of shared custody</w:t>
      </w:r>
      <w:r w:rsidR="00EB671B">
        <w:rPr>
          <w:rFonts w:ascii="Palatino Linotype" w:hAnsi="Palatino Linotype"/>
          <w:sz w:val="24"/>
          <w:szCs w:val="24"/>
          <w:lang w:val="en-US"/>
        </w:rPr>
        <w:t xml:space="preserve"> (parenting)</w:t>
      </w:r>
      <w:r w:rsidRPr="0011667C">
        <w:rPr>
          <w:rFonts w:ascii="Palatino Linotype" w:hAnsi="Palatino Linotype"/>
          <w:sz w:val="24"/>
          <w:szCs w:val="24"/>
          <w:lang w:val="en-US"/>
        </w:rPr>
        <w:t xml:space="preserve"> in Poland. Legal and sociological study.</w:t>
      </w:r>
    </w:p>
    <w:p w14:paraId="5AE44E90" w14:textId="77777777" w:rsidR="00AD7951" w:rsidRPr="0011667C" w:rsidRDefault="00AD7951" w:rsidP="0011667C">
      <w:pPr>
        <w:jc w:val="both"/>
        <w:rPr>
          <w:rFonts w:ascii="Palatino Linotype" w:hAnsi="Palatino Linotype"/>
          <w:sz w:val="24"/>
          <w:szCs w:val="24"/>
          <w:lang w:val="en-US"/>
        </w:rPr>
      </w:pPr>
    </w:p>
    <w:p w14:paraId="03A6C8E0" w14:textId="3B759608" w:rsidR="00AD7951"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The subject of the doctoral dissertation is the issue of regulating shared custody</w:t>
      </w:r>
      <w:r w:rsidR="00EB671B">
        <w:rPr>
          <w:rFonts w:ascii="Palatino Linotype" w:hAnsi="Palatino Linotype"/>
          <w:sz w:val="24"/>
          <w:szCs w:val="24"/>
          <w:lang w:val="en-US"/>
        </w:rPr>
        <w:t xml:space="preserve"> (parenting)</w:t>
      </w:r>
      <w:r w:rsidRPr="0011667C">
        <w:rPr>
          <w:rFonts w:ascii="Palatino Linotype" w:hAnsi="Palatino Linotype"/>
          <w:sz w:val="24"/>
          <w:szCs w:val="24"/>
          <w:lang w:val="en-US"/>
        </w:rPr>
        <w:t xml:space="preserve"> of a child after the parents' separation in the Polish legal system.</w:t>
      </w:r>
    </w:p>
    <w:p w14:paraId="3074F5B2" w14:textId="18597EDE" w:rsidR="00AD7951"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 xml:space="preserve">The research issues of the doctoral thesis focus on the main research problem: determining how the provisions of family and guardianship law should be shaped to guarantee children the opportunity to be raised by both parents and establishing a close bond with both parents and their </w:t>
      </w:r>
      <w:r w:rsidR="00FE2E28" w:rsidRPr="0011667C">
        <w:rPr>
          <w:rFonts w:ascii="Palatino Linotype" w:hAnsi="Palatino Linotype"/>
          <w:sz w:val="24"/>
          <w:szCs w:val="24"/>
          <w:lang w:val="en-US"/>
        </w:rPr>
        <w:t>families and</w:t>
      </w:r>
      <w:r w:rsidRPr="0011667C">
        <w:rPr>
          <w:rFonts w:ascii="Palatino Linotype" w:hAnsi="Palatino Linotype"/>
          <w:sz w:val="24"/>
          <w:szCs w:val="24"/>
          <w:lang w:val="en-US"/>
        </w:rPr>
        <w:t xml:space="preserve"> determining whether shared custody</w:t>
      </w:r>
      <w:r w:rsidR="006E124E">
        <w:rPr>
          <w:rFonts w:ascii="Palatino Linotype" w:hAnsi="Palatino Linotype"/>
          <w:sz w:val="24"/>
          <w:szCs w:val="24"/>
          <w:lang w:val="en-US"/>
        </w:rPr>
        <w:t>.</w:t>
      </w:r>
      <w:r w:rsidRPr="0011667C">
        <w:rPr>
          <w:rFonts w:ascii="Palatino Linotype" w:hAnsi="Palatino Linotype"/>
          <w:sz w:val="24"/>
          <w:szCs w:val="24"/>
          <w:lang w:val="en-US"/>
        </w:rPr>
        <w:t xml:space="preserve"> Is it really the best form of </w:t>
      </w:r>
      <w:r w:rsidR="006E124E" w:rsidRPr="0011667C">
        <w:rPr>
          <w:rFonts w:ascii="Palatino Linotype" w:hAnsi="Palatino Linotype"/>
          <w:sz w:val="24"/>
          <w:szCs w:val="24"/>
          <w:lang w:val="en-US"/>
        </w:rPr>
        <w:t>child</w:t>
      </w:r>
      <w:r w:rsidR="006E124E">
        <w:rPr>
          <w:rFonts w:ascii="Palatino Linotype" w:hAnsi="Palatino Linotype"/>
          <w:sz w:val="24"/>
          <w:szCs w:val="24"/>
          <w:lang w:val="en-US"/>
        </w:rPr>
        <w:t>care</w:t>
      </w:r>
      <w:r w:rsidRPr="0011667C">
        <w:rPr>
          <w:rFonts w:ascii="Palatino Linotype" w:hAnsi="Palatino Linotype"/>
          <w:sz w:val="24"/>
          <w:szCs w:val="24"/>
          <w:lang w:val="en-US"/>
        </w:rPr>
        <w:t xml:space="preserve"> after parents' separation?</w:t>
      </w:r>
    </w:p>
    <w:p w14:paraId="1202699C" w14:textId="56255694" w:rsidR="00AD7951"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The main aim of this work is to demonstrate that there is a need to change</w:t>
      </w:r>
      <w:r w:rsidR="00562801">
        <w:rPr>
          <w:rFonts w:ascii="Palatino Linotype" w:hAnsi="Palatino Linotype"/>
          <w:sz w:val="24"/>
          <w:szCs w:val="24"/>
          <w:lang w:val="en-US"/>
        </w:rPr>
        <w:t xml:space="preserve"> </w:t>
      </w:r>
      <w:r w:rsidRPr="0011667C">
        <w:rPr>
          <w:rFonts w:ascii="Palatino Linotype" w:hAnsi="Palatino Linotype"/>
          <w:sz w:val="24"/>
          <w:szCs w:val="24"/>
          <w:lang w:val="en-US"/>
        </w:rPr>
        <w:t xml:space="preserve">the legislation regarding the determination of </w:t>
      </w:r>
      <w:r w:rsidR="006E124E" w:rsidRPr="0011667C">
        <w:rPr>
          <w:rFonts w:ascii="Palatino Linotype" w:hAnsi="Palatino Linotype"/>
          <w:sz w:val="24"/>
          <w:szCs w:val="24"/>
          <w:lang w:val="en-US"/>
        </w:rPr>
        <w:t>childcare</w:t>
      </w:r>
      <w:r w:rsidRPr="0011667C">
        <w:rPr>
          <w:rFonts w:ascii="Palatino Linotype" w:hAnsi="Palatino Linotype"/>
          <w:sz w:val="24"/>
          <w:szCs w:val="24"/>
          <w:lang w:val="en-US"/>
        </w:rPr>
        <w:t xml:space="preserve"> after the parents' separation, corresponding to the directions of social changes in the role of parents in </w:t>
      </w:r>
      <w:r w:rsidR="006E124E" w:rsidRPr="0011667C">
        <w:rPr>
          <w:rFonts w:ascii="Palatino Linotype" w:hAnsi="Palatino Linotype"/>
          <w:sz w:val="24"/>
          <w:szCs w:val="24"/>
          <w:lang w:val="en-US"/>
        </w:rPr>
        <w:t>childcare</w:t>
      </w:r>
      <w:r w:rsidRPr="0011667C">
        <w:rPr>
          <w:rFonts w:ascii="Palatino Linotype" w:hAnsi="Palatino Linotype"/>
          <w:sz w:val="24"/>
          <w:szCs w:val="24"/>
          <w:lang w:val="en-US"/>
        </w:rPr>
        <w:t xml:space="preserve"> (in particular, the active pursuit of professional work by both parents and the involvement of taking care of children). The change in regulations will contribute to a reduction in the number of cases referred to family courts regarding the regulation of custody of children after the parents' separation and, at the same time, an increase in parents' acceptance of amicable solutions. The assumptions of the work recommend the need to separate provisions on shared custody in the Family and Guardianship Code as a separate legal institution.</w:t>
      </w:r>
    </w:p>
    <w:p w14:paraId="019A4524" w14:textId="77777777" w:rsidR="00AD7951"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 xml:space="preserve">The main hypothesis of the work is: The shape of the applicable provisions of the Family and Guardianship Code does not correspond to the current social needs of a modern family related to parental care for a child after the parents' separation. In view </w:t>
      </w:r>
      <w:r w:rsidRPr="0011667C">
        <w:rPr>
          <w:rFonts w:ascii="Palatino Linotype" w:hAnsi="Palatino Linotype"/>
          <w:sz w:val="24"/>
          <w:szCs w:val="24"/>
          <w:lang w:val="en-US"/>
        </w:rPr>
        <w:lastRenderedPageBreak/>
        <w:t>of the formulated research problems and the above main hypothesis, 11 detailed research hypotheses were adopted.</w:t>
      </w:r>
    </w:p>
    <w:p w14:paraId="165B23CA" w14:textId="77777777" w:rsidR="00AD7951"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 xml:space="preserve">The work is a research work and consists of six chapters, divided into three parts: theoretical, </w:t>
      </w:r>
      <w:proofErr w:type="gramStart"/>
      <w:r w:rsidRPr="0011667C">
        <w:rPr>
          <w:rFonts w:ascii="Palatino Linotype" w:hAnsi="Palatino Linotype"/>
          <w:sz w:val="24"/>
          <w:szCs w:val="24"/>
          <w:lang w:val="en-US"/>
        </w:rPr>
        <w:t>methodological</w:t>
      </w:r>
      <w:proofErr w:type="gramEnd"/>
      <w:r w:rsidRPr="0011667C">
        <w:rPr>
          <w:rFonts w:ascii="Palatino Linotype" w:hAnsi="Palatino Linotype"/>
          <w:sz w:val="24"/>
          <w:szCs w:val="24"/>
          <w:lang w:val="en-US"/>
        </w:rPr>
        <w:t xml:space="preserve"> and empirical. In the theoretical part, dogmatic-legal, historical-</w:t>
      </w:r>
      <w:proofErr w:type="gramStart"/>
      <w:r w:rsidRPr="0011667C">
        <w:rPr>
          <w:rFonts w:ascii="Palatino Linotype" w:hAnsi="Palatino Linotype"/>
          <w:sz w:val="24"/>
          <w:szCs w:val="24"/>
          <w:lang w:val="en-US"/>
        </w:rPr>
        <w:t>legal</w:t>
      </w:r>
      <w:proofErr w:type="gramEnd"/>
      <w:r w:rsidRPr="0011667C">
        <w:rPr>
          <w:rFonts w:ascii="Palatino Linotype" w:hAnsi="Palatino Linotype"/>
          <w:sz w:val="24"/>
          <w:szCs w:val="24"/>
          <w:lang w:val="en-US"/>
        </w:rPr>
        <w:t xml:space="preserve"> and comparative law methods were used. This doctoral dissertation has an interdisciplinary formula, so an important aspect of this work was to enrich the legal analysis with a sociological study. The empirical part of the work presents the results of own research. Then, based on the research analyzes and own research, the final chapter of the work presents </w:t>
      </w:r>
      <w:r w:rsidRPr="00EE6273">
        <w:rPr>
          <w:rFonts w:ascii="Palatino Linotype" w:hAnsi="Palatino Linotype"/>
          <w:i/>
          <w:iCs/>
          <w:sz w:val="24"/>
          <w:szCs w:val="24"/>
          <w:lang w:val="en-US"/>
        </w:rPr>
        <w:t xml:space="preserve">de </w:t>
      </w:r>
      <w:proofErr w:type="spellStart"/>
      <w:r w:rsidRPr="00EE6273">
        <w:rPr>
          <w:rFonts w:ascii="Palatino Linotype" w:hAnsi="Palatino Linotype"/>
          <w:i/>
          <w:iCs/>
          <w:sz w:val="24"/>
          <w:szCs w:val="24"/>
          <w:lang w:val="en-US"/>
        </w:rPr>
        <w:t>lege</w:t>
      </w:r>
      <w:proofErr w:type="spellEnd"/>
      <w:r w:rsidRPr="00EE6273">
        <w:rPr>
          <w:rFonts w:ascii="Palatino Linotype" w:hAnsi="Palatino Linotype"/>
          <w:i/>
          <w:iCs/>
          <w:sz w:val="24"/>
          <w:szCs w:val="24"/>
          <w:lang w:val="en-US"/>
        </w:rPr>
        <w:t xml:space="preserve"> ferenda</w:t>
      </w:r>
      <w:r w:rsidRPr="0011667C">
        <w:rPr>
          <w:rFonts w:ascii="Palatino Linotype" w:hAnsi="Palatino Linotype"/>
          <w:sz w:val="24"/>
          <w:szCs w:val="24"/>
          <w:lang w:val="en-US"/>
        </w:rPr>
        <w:t xml:space="preserve"> conclusions.</w:t>
      </w:r>
    </w:p>
    <w:p w14:paraId="162F3A37" w14:textId="4178A838" w:rsidR="00751B06" w:rsidRPr="0011667C" w:rsidRDefault="00AD7951" w:rsidP="0011667C">
      <w:pPr>
        <w:jc w:val="both"/>
        <w:rPr>
          <w:rFonts w:ascii="Palatino Linotype" w:hAnsi="Palatino Linotype"/>
          <w:sz w:val="24"/>
          <w:szCs w:val="24"/>
          <w:lang w:val="en-US"/>
        </w:rPr>
      </w:pPr>
      <w:r w:rsidRPr="0011667C">
        <w:rPr>
          <w:rFonts w:ascii="Palatino Linotype" w:hAnsi="Palatino Linotype"/>
          <w:sz w:val="24"/>
          <w:szCs w:val="24"/>
          <w:lang w:val="en-US"/>
        </w:rPr>
        <w:t>In the above approach, it should be noted that the dissertation provides both theoretical and empirical material related to the assessment of legal and social changes regarding the institution of the shared care model and should be a valuable source of knowledge in this area.</w:t>
      </w:r>
    </w:p>
    <w:sectPr w:rsidR="00751B06" w:rsidRPr="001166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EA"/>
    <w:rsid w:val="000206AD"/>
    <w:rsid w:val="0011667C"/>
    <w:rsid w:val="0026606B"/>
    <w:rsid w:val="00287B84"/>
    <w:rsid w:val="00562801"/>
    <w:rsid w:val="006E124E"/>
    <w:rsid w:val="00751B06"/>
    <w:rsid w:val="00AD7951"/>
    <w:rsid w:val="00AF5F8B"/>
    <w:rsid w:val="00C75E39"/>
    <w:rsid w:val="00D14A07"/>
    <w:rsid w:val="00D2796D"/>
    <w:rsid w:val="00D81EEA"/>
    <w:rsid w:val="00D928F7"/>
    <w:rsid w:val="00DE358C"/>
    <w:rsid w:val="00EB0A4F"/>
    <w:rsid w:val="00EB671B"/>
    <w:rsid w:val="00EE3F55"/>
    <w:rsid w:val="00EE6273"/>
    <w:rsid w:val="00FE2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0A6DE"/>
  <w15:chartTrackingRefBased/>
  <w15:docId w15:val="{70EEB314-3ED5-41E3-AE7A-7276A770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2</Pages>
  <Words>422</Words>
  <Characters>2538</Characters>
  <Application>Microsoft Office Word</Application>
  <DocSecurity>0</DocSecurity>
  <Lines>21</Lines>
  <Paragraphs>5</Paragraphs>
  <ScaleCrop>false</ScaleCrop>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Honorata Janik-Skowrońska</dc:creator>
  <cp:keywords/>
  <dc:description/>
  <cp:lastModifiedBy>Honorata Janik-Skowrońska</cp:lastModifiedBy>
  <cp:revision>14</cp:revision>
  <dcterms:created xsi:type="dcterms:W3CDTF">2024-01-01T10:25:00Z</dcterms:created>
  <dcterms:modified xsi:type="dcterms:W3CDTF">2024-01-01T15:06:00Z</dcterms:modified>
</cp:coreProperties>
</file>