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CBB85" w14:textId="77777777" w:rsidR="00654FEF" w:rsidRPr="00654FEF" w:rsidRDefault="00654FEF" w:rsidP="00654FEF">
      <w:pPr>
        <w:pStyle w:val="Normalny1"/>
        <w:spacing w:line="288" w:lineRule="auto"/>
        <w:jc w:val="both"/>
        <w:rPr>
          <w:b/>
        </w:rPr>
      </w:pPr>
      <w:r w:rsidRPr="00654FEF">
        <w:rPr>
          <w:b/>
        </w:rPr>
        <w:t xml:space="preserve">dr Agnieszka Golińska </w:t>
      </w:r>
      <w:r w:rsidRPr="00654FEF">
        <w:t>– psycholog, specjalistka ds. zarządzania</w:t>
      </w:r>
      <w:r w:rsidRPr="00654FEF">
        <w:rPr>
          <w:b/>
        </w:rPr>
        <w:t xml:space="preserve">, </w:t>
      </w:r>
      <w:r w:rsidRPr="00654FEF">
        <w:t>Młodzi w Centrum Lab</w:t>
      </w:r>
      <w:r w:rsidRPr="00654FEF">
        <w:rPr>
          <w:b/>
        </w:rPr>
        <w:t xml:space="preserve">, </w:t>
      </w:r>
      <w:r w:rsidRPr="00654FEF">
        <w:t>Wydział Nauk Społecznych w Warszawie • Katedra Zarządzania w Warszawie</w:t>
      </w:r>
    </w:p>
    <w:p w14:paraId="4852D6DA" w14:textId="77777777" w:rsidR="00654FEF" w:rsidRPr="00654FEF" w:rsidRDefault="00654FEF" w:rsidP="00654FEF">
      <w:pPr>
        <w:pStyle w:val="Normalny1"/>
        <w:spacing w:line="288" w:lineRule="auto"/>
        <w:jc w:val="both"/>
      </w:pPr>
    </w:p>
    <w:p w14:paraId="2D0934A6" w14:textId="77777777" w:rsidR="00654FEF" w:rsidRPr="00654FEF" w:rsidRDefault="00654FEF" w:rsidP="00654FEF">
      <w:pPr>
        <w:pStyle w:val="Normalny1"/>
        <w:spacing w:line="288" w:lineRule="auto"/>
        <w:jc w:val="both"/>
      </w:pPr>
      <w:r w:rsidRPr="00654FEF">
        <w:t>Doktor psychologii, absolwentka Szkoły Głównej Handlowej w Warszawie na kierunku Zarządzanie. Otrzymała wyróżnienie za pracę doktorską obronioną w Instytucie Psychologii Polskiej Akademii Nauk.</w:t>
      </w:r>
    </w:p>
    <w:p w14:paraId="55359AC5" w14:textId="77777777" w:rsidR="00654FEF" w:rsidRPr="00654FEF" w:rsidRDefault="00654FEF" w:rsidP="00654FEF">
      <w:pPr>
        <w:pStyle w:val="Normalny1"/>
        <w:spacing w:line="288" w:lineRule="auto"/>
        <w:jc w:val="both"/>
      </w:pPr>
    </w:p>
    <w:p w14:paraId="047F68F0" w14:textId="77777777" w:rsidR="00654FEF" w:rsidRPr="00654FEF" w:rsidRDefault="00654FEF" w:rsidP="00654FEF">
      <w:pPr>
        <w:pStyle w:val="Normalny1"/>
        <w:spacing w:line="288" w:lineRule="auto"/>
        <w:jc w:val="both"/>
      </w:pPr>
      <w:r w:rsidRPr="00654FEF">
        <w:t>Prowadzi badania m.in. w zakresie zachowań organizacyjnych oraz akulturacji psychologicznej. Interesuje się losami menedżerów oraz profesjonalistów, którzy zdecydowali się na emigrację. Szczególnie bliska jest jej w tym zakresie Ameryka Łacińska, a przede wszystkim Meksyk.</w:t>
      </w:r>
    </w:p>
    <w:p w14:paraId="26E96BD9" w14:textId="77777777" w:rsidR="00654FEF" w:rsidRPr="00654FEF" w:rsidRDefault="00654FEF" w:rsidP="00654FEF">
      <w:pPr>
        <w:pStyle w:val="Normalny1"/>
        <w:spacing w:line="288" w:lineRule="auto"/>
        <w:jc w:val="both"/>
      </w:pPr>
    </w:p>
    <w:p w14:paraId="63DB2132" w14:textId="77777777" w:rsidR="00654FEF" w:rsidRPr="00654FEF" w:rsidRDefault="00654FEF" w:rsidP="00654FEF">
      <w:pPr>
        <w:pStyle w:val="Normalny1"/>
        <w:spacing w:line="288" w:lineRule="auto"/>
        <w:jc w:val="both"/>
      </w:pPr>
      <w:r w:rsidRPr="00654FEF">
        <w:t xml:space="preserve">Zajmuje się także tworzeniem programów ewaluacji i rozwoju kompetencji w oparciu o metodę </w:t>
      </w:r>
      <w:proofErr w:type="spellStart"/>
      <w:r w:rsidRPr="00654FEF">
        <w:t>Assessment</w:t>
      </w:r>
      <w:proofErr w:type="spellEnd"/>
      <w:r w:rsidRPr="00654FEF">
        <w:t xml:space="preserve"> i Development Center. Ma na koncie projekty badawcze realizowane w m.in. w Wielkiej Brytanii, Polsce oraz USA. Przez wiele lat pracowała i prowadziła również badania naukowe w </w:t>
      </w:r>
      <w:proofErr w:type="spellStart"/>
      <w:r w:rsidRPr="00654FEF">
        <w:t>Tecnologico</w:t>
      </w:r>
      <w:proofErr w:type="spellEnd"/>
      <w:r w:rsidRPr="00654FEF">
        <w:t xml:space="preserve"> de Monterrey w Meksyku.</w:t>
      </w:r>
    </w:p>
    <w:p w14:paraId="6895724C" w14:textId="77777777" w:rsidR="00654FEF" w:rsidRPr="00654FEF" w:rsidRDefault="00654FEF" w:rsidP="00654FEF">
      <w:pPr>
        <w:pStyle w:val="Normalny1"/>
        <w:spacing w:line="288" w:lineRule="auto"/>
        <w:jc w:val="both"/>
      </w:pPr>
    </w:p>
    <w:p w14:paraId="484EC678" w14:textId="77777777" w:rsidR="00654FEF" w:rsidRPr="00654FEF" w:rsidRDefault="00654FEF" w:rsidP="00654FEF">
      <w:pPr>
        <w:pStyle w:val="Normalny1"/>
        <w:spacing w:line="288" w:lineRule="auto"/>
        <w:jc w:val="both"/>
      </w:pPr>
      <w:r w:rsidRPr="00654FEF">
        <w:t xml:space="preserve">Na Uniwersytecie SWPS prowadzi zajęcia z obszaru zarządzania kulturą organizacyjną, zarządzania kompetencjami, różnic międzykulturowych w biznesie oraz psychologii w zarządzaniu. Uczestniczy w projekcie ULTRAGEN. Od semestru letniego 2021/2022 pełnić będzie rolę koordynatorki kierunków Zarządzanie i Przywództwo oraz Management and </w:t>
      </w:r>
      <w:proofErr w:type="spellStart"/>
      <w:r w:rsidRPr="00654FEF">
        <w:t>Leadership</w:t>
      </w:r>
      <w:proofErr w:type="spellEnd"/>
      <w:r w:rsidRPr="00654FEF">
        <w:t xml:space="preserve"> I stopnia.</w:t>
      </w:r>
    </w:p>
    <w:p w14:paraId="1120C2E9" w14:textId="77777777" w:rsidR="00BF277B" w:rsidRPr="00654FEF" w:rsidRDefault="00BF277B">
      <w:pPr>
        <w:pStyle w:val="Normalny1"/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color w:val="000000"/>
        </w:rPr>
      </w:pPr>
    </w:p>
    <w:p w14:paraId="30E22BE7" w14:textId="77777777" w:rsidR="00BF277B" w:rsidRPr="00654FEF" w:rsidRDefault="008D3484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 w:rsidRPr="00654FEF">
        <w:rPr>
          <w:color w:val="000000"/>
        </w:rPr>
        <w:t>***</w:t>
      </w:r>
    </w:p>
    <w:p w14:paraId="52E99E2C" w14:textId="77777777" w:rsidR="00162726" w:rsidRPr="00162726" w:rsidRDefault="00162726" w:rsidP="00162726">
      <w:pPr>
        <w:jc w:val="both"/>
        <w:rPr>
          <w:rFonts w:eastAsia="Times New Roman"/>
        </w:rPr>
      </w:pPr>
      <w:r w:rsidRPr="00162726">
        <w:rPr>
          <w:rFonts w:eastAsia="Times New Roman"/>
          <w:color w:val="000000"/>
        </w:rPr>
        <w:t>Uniwersytet SWPS 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6765CCE2" w14:textId="77777777" w:rsidR="00162726" w:rsidRPr="00162726" w:rsidRDefault="00162726" w:rsidP="00162726">
      <w:pPr>
        <w:rPr>
          <w:rFonts w:eastAsia="Times New Roman"/>
        </w:rPr>
      </w:pPr>
    </w:p>
    <w:p w14:paraId="4771DE35" w14:textId="77777777" w:rsidR="00162726" w:rsidRPr="00162726" w:rsidRDefault="00162726" w:rsidP="00162726">
      <w:pPr>
        <w:jc w:val="both"/>
        <w:rPr>
          <w:rFonts w:eastAsia="Times New Roman"/>
        </w:rPr>
      </w:pPr>
      <w:r w:rsidRPr="00162726">
        <w:rPr>
          <w:rFonts w:eastAsia="Times New Roman"/>
          <w:color w:val="000000"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76666481" w14:textId="77777777" w:rsidR="00162726" w:rsidRPr="00162726" w:rsidRDefault="00162726" w:rsidP="00162726">
      <w:pPr>
        <w:rPr>
          <w:rFonts w:eastAsia="Times New Roman"/>
        </w:rPr>
      </w:pPr>
    </w:p>
    <w:p w14:paraId="512A8D1E" w14:textId="77777777" w:rsidR="00162726" w:rsidRPr="00162726" w:rsidRDefault="00162726" w:rsidP="00162726">
      <w:pPr>
        <w:jc w:val="both"/>
        <w:rPr>
          <w:rFonts w:eastAsia="Times New Roman"/>
        </w:rPr>
      </w:pPr>
      <w:r w:rsidRPr="00162726">
        <w:rPr>
          <w:rFonts w:eastAsia="Times New Roman"/>
          <w:color w:val="000000"/>
        </w:rPr>
        <w:t xml:space="preserve">Uniwersytet SWPS należy do sojuszu </w:t>
      </w:r>
      <w:proofErr w:type="spellStart"/>
      <w:r w:rsidRPr="00162726">
        <w:rPr>
          <w:rFonts w:eastAsia="Times New Roman"/>
          <w:color w:val="000000"/>
        </w:rPr>
        <w:t>European</w:t>
      </w:r>
      <w:proofErr w:type="spellEnd"/>
      <w:r w:rsidRPr="00162726">
        <w:rPr>
          <w:rFonts w:eastAsia="Times New Roman"/>
          <w:color w:val="000000"/>
        </w:rPr>
        <w:t xml:space="preserve"> Reform University Alliance (ERUA). Jest to sojusz uczelni zawarty w ramach Inicjatywy Uniwersytetów Europejskich, powołanej i finansowanej przez Komisję Europejską. </w:t>
      </w:r>
    </w:p>
    <w:p w14:paraId="40947625" w14:textId="6874933C" w:rsidR="00BF277B" w:rsidRPr="00162726" w:rsidRDefault="00162726" w:rsidP="00162726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 w:rsidRPr="00162726">
        <w:rPr>
          <w:rFonts w:eastAsia="Times New Roman"/>
          <w:i/>
          <w:iCs/>
          <w:color w:val="000000"/>
        </w:rPr>
        <w:t>Więcej informacji:</w:t>
      </w:r>
      <w:hyperlink r:id="rId6" w:history="1">
        <w:r w:rsidRPr="00162726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162726">
          <w:rPr>
            <w:rFonts w:eastAsia="Times New Roman"/>
            <w:i/>
            <w:iCs/>
            <w:color w:val="1155CC"/>
            <w:u w:val="single"/>
          </w:rPr>
          <w:t>www.swps.pl</w:t>
        </w:r>
      </w:hyperlink>
      <w:r w:rsidRPr="00162726">
        <w:rPr>
          <w:rFonts w:eastAsia="Times New Roman"/>
          <w:i/>
          <w:iCs/>
          <w:color w:val="000000"/>
        </w:rPr>
        <w:t>,</w:t>
      </w:r>
      <w:hyperlink r:id="rId7" w:history="1">
        <w:r w:rsidRPr="00162726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162726">
          <w:rPr>
            <w:rFonts w:eastAsia="Times New Roman"/>
            <w:i/>
            <w:iCs/>
            <w:color w:val="1155CC"/>
            <w:u w:val="single"/>
          </w:rPr>
          <w:t>Facebook</w:t>
        </w:r>
      </w:hyperlink>
      <w:r w:rsidRPr="00162726">
        <w:rPr>
          <w:rFonts w:eastAsia="Times New Roman"/>
          <w:i/>
          <w:iCs/>
          <w:color w:val="000000"/>
        </w:rPr>
        <w:t>,</w:t>
      </w:r>
      <w:hyperlink r:id="rId8" w:history="1">
        <w:r w:rsidRPr="00162726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162726">
          <w:rPr>
            <w:rFonts w:eastAsia="Times New Roman"/>
            <w:i/>
            <w:iCs/>
            <w:color w:val="1155CC"/>
            <w:u w:val="single"/>
          </w:rPr>
          <w:t>LinkedIn</w:t>
        </w:r>
      </w:hyperlink>
      <w:r w:rsidRPr="00162726">
        <w:rPr>
          <w:rFonts w:eastAsia="Times New Roman"/>
          <w:i/>
          <w:iCs/>
          <w:color w:val="000000"/>
        </w:rPr>
        <w:t>,</w:t>
      </w:r>
      <w:hyperlink r:id="rId9" w:history="1">
        <w:r w:rsidRPr="00162726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162726">
          <w:rPr>
            <w:rFonts w:eastAsia="Times New Roman"/>
            <w:i/>
            <w:iCs/>
            <w:color w:val="1155CC"/>
            <w:u w:val="single"/>
          </w:rPr>
          <w:t>Instagram</w:t>
        </w:r>
      </w:hyperlink>
      <w:r w:rsidRPr="00162726">
        <w:rPr>
          <w:rFonts w:eastAsia="Times New Roman"/>
          <w:i/>
          <w:iCs/>
          <w:color w:val="000000"/>
        </w:rPr>
        <w:t>,</w:t>
      </w:r>
      <w:hyperlink r:id="rId10" w:history="1">
        <w:r w:rsidRPr="00162726">
          <w:rPr>
            <w:rFonts w:eastAsia="Times New Roman"/>
            <w:i/>
            <w:iCs/>
            <w:color w:val="000000"/>
            <w:u w:val="single"/>
          </w:rPr>
          <w:t xml:space="preserve"> </w:t>
        </w:r>
        <w:r w:rsidRPr="00162726">
          <w:rPr>
            <w:rFonts w:eastAsia="Times New Roman"/>
            <w:i/>
            <w:iCs/>
            <w:color w:val="1155CC"/>
            <w:u w:val="single"/>
          </w:rPr>
          <w:t>Twitter</w:t>
        </w:r>
      </w:hyperlink>
    </w:p>
    <w:sectPr w:rsidR="00BF277B" w:rsidRPr="00162726" w:rsidSect="00BF277B">
      <w:headerReference w:type="even" r:id="rId11"/>
      <w:headerReference w:type="default" r:id="rId12"/>
      <w:headerReference w:type="first" r:id="rId13"/>
      <w:footerReference w:type="first" r:id="rId14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23590" w14:textId="77777777" w:rsidR="00A25D5D" w:rsidRDefault="00A25D5D" w:rsidP="00BF277B">
      <w:r>
        <w:separator/>
      </w:r>
    </w:p>
  </w:endnote>
  <w:endnote w:type="continuationSeparator" w:id="0">
    <w:p w14:paraId="44B0C6E0" w14:textId="77777777" w:rsidR="00A25D5D" w:rsidRDefault="00A25D5D" w:rsidP="00BF2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AAF67" w14:textId="77777777" w:rsidR="00BF277B" w:rsidRDefault="00BF277B">
    <w:pPr>
      <w:pStyle w:val="Normalny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67AD1" w14:textId="77777777" w:rsidR="00A25D5D" w:rsidRDefault="00A25D5D" w:rsidP="00BF277B">
      <w:r>
        <w:separator/>
      </w:r>
    </w:p>
  </w:footnote>
  <w:footnote w:type="continuationSeparator" w:id="0">
    <w:p w14:paraId="69BD1FC0" w14:textId="77777777" w:rsidR="00A25D5D" w:rsidRDefault="00A25D5D" w:rsidP="00BF2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B8D91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D82CB" w14:textId="77777777" w:rsidR="00BF277B" w:rsidRDefault="008D3484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allowOverlap="1" wp14:anchorId="41727206" wp14:editId="5E8D3542">
          <wp:simplePos x="0" y="0"/>
          <wp:positionH relativeFrom="column">
            <wp:posOffset>3558865</wp:posOffset>
          </wp:positionH>
          <wp:positionV relativeFrom="paragraph">
            <wp:posOffset>19051</wp:posOffset>
          </wp:positionV>
          <wp:extent cx="2184392" cy="1629626"/>
          <wp:effectExtent l="0" t="0" r="0" b="0"/>
          <wp:wrapTopAndBottom distT="114300" distB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2" cy="162962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B6E55" w14:textId="77777777" w:rsidR="00BF277B" w:rsidRDefault="00BF277B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277B"/>
    <w:rsid w:val="00052D1E"/>
    <w:rsid w:val="00162726"/>
    <w:rsid w:val="003B0CDE"/>
    <w:rsid w:val="00654FEF"/>
    <w:rsid w:val="008D3484"/>
    <w:rsid w:val="00A25D5D"/>
    <w:rsid w:val="00BF277B"/>
    <w:rsid w:val="00F47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D4766"/>
  <w15:docId w15:val="{34FA610F-EF33-4265-99D7-E0746DF65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79CD"/>
  </w:style>
  <w:style w:type="paragraph" w:styleId="Nagwek1">
    <w:name w:val="heading 1"/>
    <w:basedOn w:val="Normalny1"/>
    <w:next w:val="Normalny1"/>
    <w:rsid w:val="00BF277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BF277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BF277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BF277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BF277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BF277B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F277B"/>
  </w:style>
  <w:style w:type="table" w:customStyle="1" w:styleId="TableNormal">
    <w:name w:val="Table Normal"/>
    <w:rsid w:val="00BF277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BF277B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rsid w:val="00BF277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/>
    <w:unhideWhenUsed/>
    <w:rsid w:val="0016272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1627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24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wps.pl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429</Words>
  <Characters>2575</Characters>
  <Application>Microsoft Office Word</Application>
  <DocSecurity>0</DocSecurity>
  <Lines>21</Lines>
  <Paragraphs>5</Paragraphs>
  <ScaleCrop>false</ScaleCrop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Marta Dąbrowska</cp:lastModifiedBy>
  <cp:revision>4</cp:revision>
  <dcterms:created xsi:type="dcterms:W3CDTF">2021-12-07T12:20:00Z</dcterms:created>
  <dcterms:modified xsi:type="dcterms:W3CDTF">2023-07-28T08:52:00Z</dcterms:modified>
</cp:coreProperties>
</file>