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E30BD" w14:textId="77777777" w:rsidR="00094368" w:rsidRDefault="00094368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39E080ED" w14:textId="77777777" w:rsidR="00094368" w:rsidRDefault="00443C73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  <w:shd w:val="clear" w:color="auto" w:fill="FFFFFF"/>
        </w:rPr>
        <w:t xml:space="preserve">dr </w:t>
      </w:r>
      <w:r>
        <w:rPr>
          <w:rFonts w:ascii="Arial" w:hAnsi="Arial"/>
          <w:sz w:val="22"/>
          <w:szCs w:val="22"/>
          <w:shd w:val="clear" w:color="auto" w:fill="FFFFFF"/>
        </w:rPr>
        <w:t>Ł</w:t>
      </w:r>
      <w:r>
        <w:rPr>
          <w:rFonts w:ascii="Arial" w:hAnsi="Arial"/>
          <w:sz w:val="22"/>
          <w:szCs w:val="22"/>
          <w:shd w:val="clear" w:color="auto" w:fill="FFFFFF"/>
        </w:rPr>
        <w:t xml:space="preserve">ukasz </w:t>
      </w:r>
      <w:proofErr w:type="spellStart"/>
      <w:r>
        <w:rPr>
          <w:rFonts w:ascii="Arial" w:hAnsi="Arial"/>
          <w:sz w:val="22"/>
          <w:szCs w:val="22"/>
          <w:shd w:val="clear" w:color="auto" w:fill="FFFFFF"/>
        </w:rPr>
        <w:t>Tana</w:t>
      </w:r>
      <w:r>
        <w:rPr>
          <w:rFonts w:ascii="Arial" w:hAnsi="Arial"/>
          <w:sz w:val="22"/>
          <w:szCs w:val="22"/>
          <w:shd w:val="clear" w:color="auto" w:fill="FFFFFF"/>
        </w:rPr>
        <w:t>ś</w:t>
      </w:r>
      <w:proofErr w:type="spellEnd"/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 - Adiunkt w Katedrze Psychologii Rozwoju i Edukacji, Wydzia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Psychologii, Uniwersytet SWPS.</w:t>
      </w:r>
    </w:p>
    <w:p w14:paraId="74BEDBC3" w14:textId="77777777" w:rsidR="00094368" w:rsidRDefault="00094368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</w:p>
    <w:p w14:paraId="5901B59C" w14:textId="77777777" w:rsidR="00094368" w:rsidRDefault="00443C73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Psycholog. Zajmuje si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psychologi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rozwoju, w szczeg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ó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lno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ś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ci rozwoju moralnego oraz psychologi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pracy i organizacji. Interesuje si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tak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ż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e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psychobiologi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rozwoju dziecka (biologiczny, emocjonalny i spo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eczny) szczeg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ó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lnie w okresie przedszkolnym. W badaniach naukowych lubi podej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ś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cia uwzgl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ę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dniaj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ą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ce perspektyw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czasu liczonego nie w milisekundach, lecz w latach (psychologia rozwoju) lub tysi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ą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cac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h lat (ewolucja).</w:t>
      </w:r>
    </w:p>
    <w:p w14:paraId="31A0FF8F" w14:textId="77777777" w:rsidR="00094368" w:rsidRDefault="00094368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</w:p>
    <w:p w14:paraId="0878DB48" w14:textId="77777777" w:rsidR="00094368" w:rsidRPr="008B0141" w:rsidRDefault="00443C73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  <w:lang w:val="en-US"/>
        </w:rPr>
      </w:pP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Posiada do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ś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wiadczenie w obszarze rekrutacji i selekcji kadr. Uczestniczy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w projektach maj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ą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cych na celu restrukturyzacj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przedsi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ę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biorstw takich jak PZU S.A. czy TP S.A. oceniaj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ą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 kompetencje kadry zarz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ą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dzaj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ą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cej.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lang w:val="en-US"/>
        </w:rPr>
        <w:t xml:space="preserve">Jest </w:t>
      </w:r>
      <w:proofErr w:type="spellStart"/>
      <w:r>
        <w:rPr>
          <w:rFonts w:ascii="Arial" w:hAnsi="Arial"/>
          <w:b w:val="0"/>
          <w:bCs w:val="0"/>
          <w:sz w:val="22"/>
          <w:szCs w:val="22"/>
          <w:shd w:val="clear" w:color="auto" w:fill="FFFFFF"/>
          <w:lang w:val="en-US"/>
        </w:rPr>
        <w:t>cz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lang w:val="en-US"/>
        </w:rPr>
        <w:t>ł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lang w:val="en-US"/>
        </w:rPr>
        <w:t>onkiem</w:t>
      </w:r>
      <w:proofErr w:type="spellEnd"/>
      <w:r>
        <w:rPr>
          <w:rFonts w:ascii="Arial" w:hAnsi="Arial"/>
          <w:b w:val="0"/>
          <w:bCs w:val="0"/>
          <w:sz w:val="22"/>
          <w:szCs w:val="22"/>
          <w:shd w:val="clear" w:color="auto" w:fill="FFFFFF"/>
          <w:lang w:val="en-US"/>
        </w:rPr>
        <w:t xml:space="preserve">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  <w:lang w:val="en-US"/>
        </w:rPr>
        <w:t xml:space="preserve">European Association of Developmental Psychology </w:t>
      </w:r>
      <w:proofErr w:type="spellStart"/>
      <w:r>
        <w:rPr>
          <w:rFonts w:ascii="Arial" w:hAnsi="Arial"/>
          <w:b w:val="0"/>
          <w:bCs w:val="0"/>
          <w:sz w:val="22"/>
          <w:szCs w:val="22"/>
          <w:shd w:val="clear" w:color="auto" w:fill="FFFFFF"/>
          <w:lang w:val="en-US"/>
        </w:rPr>
        <w:t>oraz</w:t>
      </w:r>
      <w:proofErr w:type="spellEnd"/>
      <w:r>
        <w:rPr>
          <w:rFonts w:ascii="Arial" w:hAnsi="Arial"/>
          <w:b w:val="0"/>
          <w:bCs w:val="0"/>
          <w:sz w:val="22"/>
          <w:szCs w:val="22"/>
          <w:shd w:val="clear" w:color="auto" w:fill="FFFFFF"/>
          <w:lang w:val="en-US"/>
        </w:rPr>
        <w:t xml:space="preserve"> Association for Psychological Science.</w:t>
      </w:r>
    </w:p>
    <w:p w14:paraId="1F8113D4" w14:textId="77777777" w:rsidR="00094368" w:rsidRDefault="00094368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  <w:lang w:val="en-US"/>
        </w:rPr>
      </w:pPr>
    </w:p>
    <w:p w14:paraId="35E2681C" w14:textId="77777777" w:rsidR="00094368" w:rsidRDefault="00443C73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Na Uniwersytecie SWPS prowadzi zaj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ę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cia z zakresu psychologii rozwoju, metodologii bada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i statystyki oraz r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óż</w:t>
      </w:r>
      <w:r>
        <w:rPr>
          <w:rFonts w:ascii="Arial" w:hAnsi="Arial"/>
          <w:b w:val="0"/>
          <w:bCs w:val="0"/>
          <w:sz w:val="22"/>
          <w:szCs w:val="22"/>
          <w:shd w:val="clear" w:color="auto" w:fill="FFFFFF"/>
        </w:rPr>
        <w:t>nic indywidualnych.</w:t>
      </w:r>
    </w:p>
    <w:p w14:paraId="49C0C793" w14:textId="77777777" w:rsidR="00094368" w:rsidRDefault="00094368">
      <w:pPr>
        <w:spacing w:line="288" w:lineRule="auto"/>
        <w:jc w:val="both"/>
        <w:rPr>
          <w:sz w:val="22"/>
          <w:szCs w:val="22"/>
        </w:rPr>
      </w:pPr>
    </w:p>
    <w:p w14:paraId="03B51E3C" w14:textId="77777777" w:rsidR="00094368" w:rsidRDefault="00443C73">
      <w:pPr>
        <w:spacing w:after="200" w:line="264" w:lineRule="auto"/>
        <w:jc w:val="both"/>
      </w:pPr>
      <w:r>
        <w:t>***</w:t>
      </w:r>
    </w:p>
    <w:p w14:paraId="14F1AB1E" w14:textId="77777777" w:rsidR="008B0141" w:rsidRPr="008B0141" w:rsidRDefault="008B0141" w:rsidP="008B0141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8B0141">
        <w:rPr>
          <w:rFonts w:ascii="Calibri" w:hAnsi="Calibri" w:cs="Calibri"/>
          <w:color w:val="000000"/>
          <w:sz w:val="20"/>
          <w:szCs w:val="20"/>
        </w:rPr>
        <w:t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163E5593" w14:textId="77777777" w:rsidR="008B0141" w:rsidRPr="008B0141" w:rsidRDefault="008B0141" w:rsidP="008B0141">
      <w:pPr>
        <w:rPr>
          <w:rFonts w:cs="Calibri"/>
        </w:rPr>
      </w:pPr>
    </w:p>
    <w:p w14:paraId="70659A4D" w14:textId="77777777" w:rsidR="008B0141" w:rsidRPr="008B0141" w:rsidRDefault="008B0141" w:rsidP="008B0141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8B0141">
        <w:rPr>
          <w:rFonts w:ascii="Calibri" w:hAnsi="Calibri" w:cs="Calibri"/>
          <w:color w:val="000000"/>
          <w:sz w:val="20"/>
          <w:szCs w:val="2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04DD7B21" w14:textId="77777777" w:rsidR="008B0141" w:rsidRPr="008B0141" w:rsidRDefault="008B0141" w:rsidP="008B0141">
      <w:pPr>
        <w:rPr>
          <w:rFonts w:cs="Calibri"/>
        </w:rPr>
      </w:pPr>
    </w:p>
    <w:p w14:paraId="3FC95DE8" w14:textId="77777777" w:rsidR="008B0141" w:rsidRPr="008B0141" w:rsidRDefault="008B0141" w:rsidP="008B0141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8B0141">
        <w:rPr>
          <w:rFonts w:ascii="Calibri" w:hAnsi="Calibri" w:cs="Calibri"/>
          <w:color w:val="000000"/>
          <w:sz w:val="20"/>
          <w:szCs w:val="20"/>
        </w:rPr>
        <w:t xml:space="preserve">Uniwersytet SWPS należy do sojuszu </w:t>
      </w:r>
      <w:proofErr w:type="spellStart"/>
      <w:r w:rsidRPr="008B0141">
        <w:rPr>
          <w:rFonts w:ascii="Calibri" w:hAnsi="Calibri" w:cs="Calibri"/>
          <w:color w:val="000000"/>
          <w:sz w:val="20"/>
          <w:szCs w:val="20"/>
        </w:rPr>
        <w:t>European</w:t>
      </w:r>
      <w:proofErr w:type="spellEnd"/>
      <w:r w:rsidRPr="008B0141">
        <w:rPr>
          <w:rFonts w:ascii="Calibri" w:hAnsi="Calibri" w:cs="Calibri"/>
          <w:color w:val="000000"/>
          <w:sz w:val="20"/>
          <w:szCs w:val="20"/>
        </w:rPr>
        <w:t xml:space="preserve"> Reform University Alliance (ERUA). Jest to sojusz uczelni zawarty w ramach Inicjatywy Uniwersytetów Europejskich, powołanej i finansowanej przez Komisję Europejską. </w:t>
      </w:r>
    </w:p>
    <w:p w14:paraId="460492E6" w14:textId="2B245A9C" w:rsidR="00094368" w:rsidRPr="008B0141" w:rsidRDefault="008B0141" w:rsidP="008B0141">
      <w:pPr>
        <w:shd w:val="clear" w:color="auto" w:fill="FFFFFF"/>
        <w:jc w:val="both"/>
        <w:rPr>
          <w:rFonts w:cs="Calibri"/>
        </w:rPr>
      </w:pPr>
      <w:r w:rsidRPr="008B0141">
        <w:rPr>
          <w:rFonts w:cs="Calibri"/>
          <w:i/>
          <w:iCs/>
        </w:rPr>
        <w:t>Więcej informacji:</w:t>
      </w:r>
      <w:hyperlink r:id="rId6" w:history="1">
        <w:r w:rsidRPr="008B0141">
          <w:rPr>
            <w:rStyle w:val="Hipercze"/>
            <w:rFonts w:cs="Calibri"/>
            <w:i/>
            <w:iCs/>
          </w:rPr>
          <w:t xml:space="preserve"> </w:t>
        </w:r>
        <w:r w:rsidRPr="008B0141">
          <w:rPr>
            <w:rStyle w:val="Hipercze"/>
            <w:rFonts w:cs="Calibri"/>
            <w:i/>
            <w:iCs/>
            <w:color w:val="1155CC"/>
          </w:rPr>
          <w:t>www.swps.pl</w:t>
        </w:r>
      </w:hyperlink>
      <w:r w:rsidRPr="008B0141">
        <w:rPr>
          <w:rFonts w:cs="Calibri"/>
          <w:i/>
          <w:iCs/>
        </w:rPr>
        <w:t>,</w:t>
      </w:r>
      <w:hyperlink r:id="rId7" w:history="1">
        <w:r w:rsidRPr="008B0141">
          <w:rPr>
            <w:rStyle w:val="Hipercze"/>
            <w:rFonts w:cs="Calibri"/>
            <w:i/>
            <w:iCs/>
          </w:rPr>
          <w:t xml:space="preserve"> </w:t>
        </w:r>
        <w:r w:rsidRPr="008B0141">
          <w:rPr>
            <w:rStyle w:val="Hipercze"/>
            <w:rFonts w:cs="Calibri"/>
            <w:i/>
            <w:iCs/>
            <w:color w:val="1155CC"/>
          </w:rPr>
          <w:t>Facebook</w:t>
        </w:r>
      </w:hyperlink>
      <w:r w:rsidRPr="008B0141">
        <w:rPr>
          <w:rFonts w:cs="Calibri"/>
          <w:i/>
          <w:iCs/>
        </w:rPr>
        <w:t>,</w:t>
      </w:r>
      <w:hyperlink r:id="rId8" w:history="1">
        <w:r w:rsidRPr="008B0141">
          <w:rPr>
            <w:rStyle w:val="Hipercze"/>
            <w:rFonts w:cs="Calibri"/>
            <w:i/>
            <w:iCs/>
          </w:rPr>
          <w:t xml:space="preserve"> </w:t>
        </w:r>
        <w:r w:rsidRPr="008B0141">
          <w:rPr>
            <w:rStyle w:val="Hipercze"/>
            <w:rFonts w:cs="Calibri"/>
            <w:i/>
            <w:iCs/>
            <w:color w:val="1155CC"/>
          </w:rPr>
          <w:t>LinkedIn</w:t>
        </w:r>
      </w:hyperlink>
      <w:r w:rsidRPr="008B0141">
        <w:rPr>
          <w:rFonts w:cs="Calibri"/>
          <w:i/>
          <w:iCs/>
        </w:rPr>
        <w:t>,</w:t>
      </w:r>
      <w:hyperlink r:id="rId9" w:history="1">
        <w:r w:rsidRPr="008B0141">
          <w:rPr>
            <w:rStyle w:val="Hipercze"/>
            <w:rFonts w:cs="Calibri"/>
            <w:i/>
            <w:iCs/>
          </w:rPr>
          <w:t xml:space="preserve"> </w:t>
        </w:r>
        <w:r w:rsidRPr="008B0141">
          <w:rPr>
            <w:rStyle w:val="Hipercze"/>
            <w:rFonts w:cs="Calibri"/>
            <w:i/>
            <w:iCs/>
            <w:color w:val="1155CC"/>
          </w:rPr>
          <w:t>Instagram</w:t>
        </w:r>
      </w:hyperlink>
      <w:r w:rsidRPr="008B0141">
        <w:rPr>
          <w:rFonts w:cs="Calibri"/>
          <w:i/>
          <w:iCs/>
        </w:rPr>
        <w:t>,</w:t>
      </w:r>
      <w:hyperlink r:id="rId10" w:history="1">
        <w:r w:rsidRPr="008B0141">
          <w:rPr>
            <w:rStyle w:val="Hipercze"/>
            <w:rFonts w:cs="Calibri"/>
            <w:i/>
            <w:iCs/>
          </w:rPr>
          <w:t xml:space="preserve"> </w:t>
        </w:r>
        <w:r w:rsidRPr="008B0141">
          <w:rPr>
            <w:rStyle w:val="Hipercze"/>
            <w:rFonts w:cs="Calibri"/>
            <w:i/>
            <w:iCs/>
            <w:color w:val="1155CC"/>
          </w:rPr>
          <w:t>Twitter</w:t>
        </w:r>
      </w:hyperlink>
    </w:p>
    <w:sectPr w:rsidR="00094368" w:rsidRPr="008B0141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CE288" w14:textId="77777777" w:rsidR="00443C73" w:rsidRDefault="00443C73">
      <w:r>
        <w:separator/>
      </w:r>
    </w:p>
  </w:endnote>
  <w:endnote w:type="continuationSeparator" w:id="0">
    <w:p w14:paraId="11D796B0" w14:textId="77777777" w:rsidR="00443C73" w:rsidRDefault="00443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0096E" w14:textId="77777777" w:rsidR="00094368" w:rsidRDefault="00094368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72322" w14:textId="77777777" w:rsidR="00443C73" w:rsidRDefault="00443C73">
      <w:r>
        <w:separator/>
      </w:r>
    </w:p>
  </w:footnote>
  <w:footnote w:type="continuationSeparator" w:id="0">
    <w:p w14:paraId="32EEC243" w14:textId="77777777" w:rsidR="00443C73" w:rsidRDefault="00443C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EB37C" w14:textId="77777777" w:rsidR="00094368" w:rsidRDefault="00443C73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2640F23" wp14:editId="13A5803E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368"/>
    <w:rsid w:val="00094368"/>
    <w:rsid w:val="00443C73"/>
    <w:rsid w:val="008B0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07FE0"/>
  <w15:docId w15:val="{5AC0F412-829B-4102-9FA0-83CB348C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8B014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38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2296</Characters>
  <Application>Microsoft Office Word</Application>
  <DocSecurity>0</DocSecurity>
  <Lines>19</Lines>
  <Paragraphs>5</Paragraphs>
  <ScaleCrop>false</ScaleCrop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Dąbrowska</cp:lastModifiedBy>
  <cp:revision>3</cp:revision>
  <dcterms:created xsi:type="dcterms:W3CDTF">2023-07-28T04:52:00Z</dcterms:created>
  <dcterms:modified xsi:type="dcterms:W3CDTF">2023-07-28T04:52:00Z</dcterms:modified>
</cp:coreProperties>
</file>